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1"/>
        <w:numPr>
          <w:ilvl w:val="0"/>
          <w:numId w:val="0"/>
        </w:numPr>
        <w:spacing w:before="120" w:after="0"/>
        <w:ind w:left="0" w:right="0" w:firstLine="709"/>
        <w:jc w:val="left"/>
        <w:rPr/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-306705</wp:posOffset>
            </wp:positionH>
            <wp:positionV relativeFrom="paragraph">
              <wp:posOffset>16510</wp:posOffset>
            </wp:positionV>
            <wp:extent cx="606425" cy="784225"/>
            <wp:effectExtent l="0" t="0" r="0" b="0"/>
            <wp:wrapNone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56" t="-43" r="-56" b="-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784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Cs w:val="32"/>
          <w:lang w:val="ru-RU" w:eastAsia="ru-RU"/>
        </w:rPr>
        <w:t xml:space="preserve">  </w:t>
      </w:r>
      <w:r>
        <w:rPr>
          <w:szCs w:val="32"/>
          <w:lang w:val="ru-RU" w:eastAsia="ru-RU"/>
        </w:rPr>
        <w:t>АДМИНИСТРАЦИЯ ГОРОДСКОГО ОКРУГА ФРЯЗИНО</w:t>
      </w:r>
    </w:p>
    <w:p>
      <w:pPr>
        <w:pStyle w:val="3"/>
        <w:numPr>
          <w:ilvl w:val="2"/>
          <w:numId w:val="1"/>
        </w:numPr>
        <w:spacing w:before="240" w:after="0"/>
        <w:ind w:left="2410" w:right="0" w:hanging="0"/>
        <w:jc w:val="left"/>
        <w:rPr/>
      </w:pPr>
      <w:r>
        <w:rPr>
          <w:sz w:val="46"/>
          <w:szCs w:val="46"/>
        </w:rPr>
        <w:t>ПОСТАНОВЛЕНИЕ</w:t>
      </w:r>
    </w:p>
    <w:p>
      <w:pPr>
        <w:pStyle w:val="Normal"/>
        <w:spacing w:before="60" w:after="0"/>
        <w:ind w:left="1134" w:right="0" w:hanging="0"/>
        <w:rPr>
          <w:sz w:val="28"/>
          <w:szCs w:val="46"/>
        </w:rPr>
      </w:pPr>
      <w:r>
        <w:rPr>
          <w:sz w:val="28"/>
          <w:szCs w:val="46"/>
        </w:rPr>
      </w:r>
    </w:p>
    <w:p>
      <w:pPr>
        <w:pStyle w:val="Normal"/>
        <w:spacing w:before="60" w:after="0"/>
        <w:ind w:left="1842" w:right="0" w:firstLine="608"/>
        <w:rPr/>
      </w:pPr>
      <w:r>
        <w:rPr>
          <w:b/>
          <w:bCs/>
          <w:sz w:val="28"/>
          <w:szCs w:val="28"/>
        </w:rPr>
        <w:t xml:space="preserve">             </w:t>
      </w:r>
      <w:r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14.09.2026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765</w:t>
      </w:r>
    </w:p>
    <w:p>
      <w:pPr>
        <w:pStyle w:val="Normal"/>
        <w:spacing w:before="60" w:after="0"/>
        <w:ind w:left="1842" w:right="0" w:firstLine="608"/>
        <w:rPr>
          <w:sz w:val="28"/>
          <w:szCs w:val="28"/>
        </w:rPr>
      </w:pPr>
      <w:r>
        <w:rPr/>
      </w:r>
    </w:p>
    <w:p>
      <w:pPr>
        <w:pStyle w:val="Normal"/>
        <w:spacing w:before="60" w:after="0"/>
        <w:ind w:left="1134" w:right="0" w:firstLine="2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fill="FFFFFF"/>
        <w:tabs>
          <w:tab w:val="clear" w:pos="708"/>
          <w:tab w:val="left" w:pos="5953" w:leader="none"/>
          <w:tab w:val="left" w:pos="6525" w:leader="none"/>
        </w:tabs>
        <w:ind w:right="4195" w:hanging="0"/>
        <w:jc w:val="both"/>
        <w:rPr>
          <w:color w:val="000000"/>
          <w:sz w:val="28"/>
          <w:szCs w:val="28"/>
          <w:shd w:fill="FFFFFF" w:val="clear"/>
        </w:rPr>
      </w:pPr>
      <w:r>
        <w:rPr>
          <w:color w:val="000000"/>
          <w:sz w:val="28"/>
          <w:szCs w:val="28"/>
          <w:shd w:fill="FFFFFF" w:val="clear"/>
        </w:rPr>
        <w:t>О внесении изменений в постановление Администрации городского округа Фрязино от 10.11.2021 № 568 «Об утверждении перечня управляющих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ind w:right="0" w:firstLine="85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В соответствии со статьей 161 Жилищного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21.12.2018 №1616 «Об утверждении Правил определения управляющей организации для управления многоквартирным домом,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</w:t>
      </w:r>
      <w:r>
        <w:rPr>
          <w:rFonts w:cs="Times New Roman" w:ascii="Times New Roman" w:hAnsi="Times New Roman"/>
          <w:sz w:val="28"/>
          <w:szCs w:val="28"/>
        </w:rPr>
        <w:t>, и о внесении изменений в некоторые акты Правительства Российской Федерации», руководствуясь Уставом городского округа Фрязино Московской области,</w:t>
      </w:r>
    </w:p>
    <w:p>
      <w:pPr>
        <w:pStyle w:val="NoSpacing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                                                      </w:t>
      </w:r>
    </w:p>
    <w:p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п о с т а н о в л я ю:</w:t>
      </w:r>
    </w:p>
    <w:p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tabs>
          <w:tab w:val="clear" w:pos="708"/>
          <w:tab w:val="left" w:pos="0" w:leader="none"/>
        </w:tabs>
        <w:ind w:right="57" w:hanging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ab/>
        <w:t xml:space="preserve">1.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>Внести изменения в постановление Администрации городского округа Фрязино от 10.11.2021 № 568 «Об утверждении перечня управляющих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организация», изложив Перечень управляющих организаций для управления многоквартирным домом, в отношении которого собственниками помещений в многоквартирном доме не выбран способ  управления таким домом или выбранный способ управления не реализован, не определена управляющая организация в новой редакции, согласно приложению к настоящему постановлению.</w:t>
      </w:r>
    </w:p>
    <w:p>
      <w:pPr>
        <w:pStyle w:val="NoSpacing"/>
        <w:tabs>
          <w:tab w:val="clear" w:pos="708"/>
          <w:tab w:val="left" w:pos="0" w:leader="none"/>
        </w:tabs>
        <w:ind w:right="57" w:hanging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ab/>
        <w:t>2. Признать утратившим силу постановление Администрации городского округа Фрязино от 13.07.2026 № 555 «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>О внесении изменений в постановление Администрации городского округа Фрязино от 10.11.2021 №568 «Об утверждении перечня управляющих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организация».</w:t>
      </w:r>
    </w:p>
    <w:p>
      <w:pPr>
        <w:pStyle w:val="NoSpacing"/>
        <w:tabs>
          <w:tab w:val="clear" w:pos="708"/>
          <w:tab w:val="left" w:pos="0" w:leader="none"/>
        </w:tabs>
        <w:ind w:right="57" w:hanging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ab/>
        <w:t>3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.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shd w:fill="FFFFFF" w:val="clear"/>
          <w:lang w:eastAsia="ru-RU"/>
        </w:rPr>
        <w:t xml:space="preserve">Опубликовать настоящее постановление на официальном сайте органов местного самоуправления муниципального образования городской округ Фрязино  Московской области  в информационно-коммуникационной сети Интернет. </w:t>
      </w:r>
    </w:p>
    <w:p>
      <w:pPr>
        <w:pStyle w:val="ConsPlusNormal"/>
        <w:tabs>
          <w:tab w:val="clear" w:pos="708"/>
          <w:tab w:val="left" w:pos="567" w:leader="none"/>
        </w:tabs>
        <w:jc w:val="both"/>
        <w:rPr/>
      </w:pPr>
      <w:r>
        <w:rPr>
          <w:rFonts w:cs="Times New Roman" w:ascii="Times New Roman" w:hAnsi="Times New Roman"/>
          <w:color w:val="000000"/>
          <w:sz w:val="28"/>
          <w:szCs w:val="28"/>
        </w:rPr>
        <w:tab/>
        <w:t xml:space="preserve"> 4. Назначить ответственным за исполнение настоящего постановления начальника управления жилищно-коммунального хозяйства, экологии и связи  администрации городского округа Фрязино Фрибуса О.Е. </w:t>
      </w:r>
    </w:p>
    <w:p>
      <w:pPr>
        <w:pStyle w:val="NoSpacing"/>
        <w:tabs>
          <w:tab w:val="clear" w:pos="708"/>
          <w:tab w:val="left" w:pos="0" w:leader="none"/>
        </w:tabs>
        <w:ind w:right="57" w:hanging="0"/>
        <w:jc w:val="both"/>
        <w:rPr/>
      </w:pPr>
      <w:r>
        <w:rPr>
          <w:rFonts w:cs="Times New Roman" w:ascii="Times New Roman" w:hAnsi="Times New Roman"/>
          <w:color w:val="000000"/>
          <w:sz w:val="28"/>
          <w:szCs w:val="28"/>
        </w:rPr>
        <w:tab/>
        <w:t>5. Контроль за исполнением настоящего постановления возложить на  заместителя главы городского округа Фрязино  Оганезову В.В.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0" w:leader="none"/>
        </w:tabs>
        <w:ind w:left="0" w:right="0" w:firstLine="85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Глава городского округа Фрязино                                                       Д.Р. Воробьев</w:t>
      </w:r>
    </w:p>
    <w:p>
      <w:pPr>
        <w:pStyle w:val="NoSpacing"/>
        <w:tabs>
          <w:tab w:val="clear" w:pos="708"/>
          <w:tab w:val="left" w:pos="851" w:leader="none"/>
          <w:tab w:val="left" w:pos="1134" w:leader="none"/>
        </w:tabs>
        <w:spacing w:lineRule="auto" w:line="276"/>
        <w:ind w:right="0" w:firstLine="567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right="1184" w:hanging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</w:p>
    <w:p>
      <w:pPr>
        <w:pStyle w:val="Normal"/>
        <w:ind w:right="1184" w:hanging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</w:p>
    <w:p>
      <w:pPr>
        <w:pStyle w:val="Normal"/>
        <w:ind w:right="1184" w:hanging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</w:p>
    <w:p>
      <w:pPr>
        <w:pStyle w:val="Normal"/>
        <w:ind w:right="1184" w:hanging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</w:p>
    <w:p>
      <w:pPr>
        <w:pStyle w:val="Normal"/>
        <w:ind w:right="1184" w:hanging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</w:p>
    <w:p>
      <w:pPr>
        <w:pStyle w:val="Normal"/>
        <w:ind w:right="1184" w:hanging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</w:p>
    <w:p>
      <w:pPr>
        <w:pStyle w:val="Normal"/>
        <w:ind w:right="1184" w:hanging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</w:p>
    <w:p>
      <w:pPr>
        <w:pStyle w:val="Normal"/>
        <w:ind w:right="1184" w:hanging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</w:p>
    <w:p>
      <w:pPr>
        <w:pStyle w:val="Normal"/>
        <w:ind w:right="1184" w:hanging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</w:p>
    <w:p>
      <w:pPr>
        <w:pStyle w:val="Normal"/>
        <w:ind w:right="1184" w:hanging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</w:p>
    <w:p>
      <w:pPr>
        <w:pStyle w:val="Normal"/>
        <w:ind w:right="1184" w:hanging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</w:p>
    <w:p>
      <w:pPr>
        <w:pStyle w:val="Normal"/>
        <w:ind w:right="1184" w:hanging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</w:p>
    <w:p>
      <w:pPr>
        <w:pStyle w:val="Normal"/>
        <w:ind w:right="1184" w:hanging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</w:p>
    <w:p>
      <w:pPr>
        <w:pStyle w:val="Normal"/>
        <w:ind w:right="1184" w:hanging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</w:p>
    <w:p>
      <w:pPr>
        <w:pStyle w:val="NoSpacing"/>
        <w:tabs>
          <w:tab w:val="clear" w:pos="708"/>
          <w:tab w:val="left" w:pos="0" w:leader="none"/>
        </w:tabs>
        <w:ind w:right="57" w:hanging="0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highlight w:val="white"/>
        </w:rPr>
        <w:t xml:space="preserve">                                                                              </w:t>
      </w:r>
    </w:p>
    <w:p>
      <w:pPr>
        <w:pStyle w:val="NoSpacing"/>
        <w:tabs>
          <w:tab w:val="clear" w:pos="708"/>
          <w:tab w:val="left" w:pos="0" w:leader="none"/>
        </w:tabs>
        <w:ind w:right="57" w:hanging="0"/>
        <w:rPr/>
      </w:pPr>
      <w:r>
        <w:rPr/>
      </w:r>
    </w:p>
    <w:p>
      <w:pPr>
        <w:pStyle w:val="NoSpacing"/>
        <w:tabs>
          <w:tab w:val="clear" w:pos="708"/>
          <w:tab w:val="left" w:pos="0" w:leader="none"/>
        </w:tabs>
        <w:ind w:right="57" w:hanging="0"/>
        <w:rPr/>
      </w:pPr>
      <w:r>
        <w:rPr/>
      </w:r>
    </w:p>
    <w:p>
      <w:pPr>
        <w:pStyle w:val="NoSpacing"/>
        <w:tabs>
          <w:tab w:val="clear" w:pos="708"/>
          <w:tab w:val="left" w:pos="0" w:leader="none"/>
        </w:tabs>
        <w:ind w:right="57" w:hanging="0"/>
        <w:rPr/>
      </w:pPr>
      <w:r>
        <w:rPr/>
      </w:r>
    </w:p>
    <w:p>
      <w:pPr>
        <w:pStyle w:val="NoSpacing"/>
        <w:tabs>
          <w:tab w:val="clear" w:pos="708"/>
          <w:tab w:val="left" w:pos="0" w:leader="none"/>
        </w:tabs>
        <w:ind w:right="57" w:hanging="0"/>
        <w:rPr/>
      </w:pPr>
      <w:r>
        <w:rPr/>
      </w:r>
    </w:p>
    <w:p>
      <w:pPr>
        <w:pStyle w:val="NoSpacing"/>
        <w:tabs>
          <w:tab w:val="clear" w:pos="708"/>
          <w:tab w:val="left" w:pos="0" w:leader="none"/>
        </w:tabs>
        <w:ind w:right="57" w:hanging="0"/>
        <w:rPr/>
      </w:pPr>
      <w:r>
        <w:rPr/>
      </w:r>
    </w:p>
    <w:p>
      <w:pPr>
        <w:pStyle w:val="NoSpacing"/>
        <w:tabs>
          <w:tab w:val="clear" w:pos="708"/>
          <w:tab w:val="left" w:pos="0" w:leader="none"/>
        </w:tabs>
        <w:ind w:right="57" w:hanging="0"/>
        <w:rPr/>
      </w:pPr>
      <w:r>
        <w:rPr/>
      </w:r>
    </w:p>
    <w:p>
      <w:pPr>
        <w:pStyle w:val="NoSpacing"/>
        <w:tabs>
          <w:tab w:val="clear" w:pos="708"/>
          <w:tab w:val="left" w:pos="0" w:leader="none"/>
        </w:tabs>
        <w:ind w:right="57" w:hanging="0"/>
        <w:rPr/>
      </w:pPr>
      <w:r>
        <w:rPr/>
      </w:r>
    </w:p>
    <w:p>
      <w:pPr>
        <w:pStyle w:val="NoSpacing"/>
        <w:tabs>
          <w:tab w:val="clear" w:pos="708"/>
          <w:tab w:val="left" w:pos="0" w:leader="none"/>
        </w:tabs>
        <w:ind w:right="57" w:hanging="0"/>
        <w:rPr/>
      </w:pPr>
      <w:r>
        <w:rPr/>
      </w:r>
    </w:p>
    <w:p>
      <w:pPr>
        <w:pStyle w:val="NoSpacing"/>
        <w:tabs>
          <w:tab w:val="clear" w:pos="708"/>
          <w:tab w:val="left" w:pos="0" w:leader="none"/>
        </w:tabs>
        <w:ind w:right="57" w:hanging="0"/>
        <w:rPr/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highlight w:val="white"/>
        </w:rPr>
        <w:t xml:space="preserve">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Приложение </w:t>
      </w:r>
    </w:p>
    <w:p>
      <w:pPr>
        <w:pStyle w:val="NoSpacing"/>
        <w:tabs>
          <w:tab w:val="clear" w:pos="708"/>
          <w:tab w:val="left" w:pos="0" w:leader="none"/>
        </w:tabs>
        <w:ind w:left="5499" w:right="57" w:hanging="0"/>
        <w:rPr/>
      </w:pP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>к постановлению Администрации городского округа Фрязино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</w:t>
      </w:r>
    </w:p>
    <w:p>
      <w:pPr>
        <w:pStyle w:val="NoSpacing"/>
        <w:tabs>
          <w:tab w:val="clear" w:pos="708"/>
          <w:tab w:val="left" w:pos="0" w:leader="none"/>
        </w:tabs>
        <w:ind w:right="57" w:hanging="0"/>
        <w:jc w:val="center"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 xml:space="preserve">от </w:t>
      </w:r>
      <w:r>
        <w:rPr>
          <w:rFonts w:cs="Times New Roman" w:ascii="Times New Roman" w:hAnsi="Times New Roman"/>
          <w:sz w:val="28"/>
          <w:szCs w:val="28"/>
        </w:rPr>
        <w:t xml:space="preserve">14.09.2026 </w:t>
      </w:r>
      <w:r>
        <w:rPr>
          <w:rFonts w:cs="Times New Roman" w:ascii="Times New Roman" w:hAnsi="Times New Roman"/>
          <w:sz w:val="28"/>
          <w:szCs w:val="28"/>
        </w:rPr>
        <w:t xml:space="preserve">№ </w:t>
      </w:r>
      <w:r>
        <w:rPr>
          <w:rFonts w:cs="Times New Roman" w:ascii="Times New Roman" w:hAnsi="Times New Roman"/>
          <w:sz w:val="28"/>
          <w:szCs w:val="28"/>
        </w:rPr>
        <w:t>765</w:t>
      </w:r>
    </w:p>
    <w:p>
      <w:pPr>
        <w:pStyle w:val="NoSpacing"/>
        <w:tabs>
          <w:tab w:val="clear" w:pos="708"/>
          <w:tab w:val="left" w:pos="0" w:leader="none"/>
        </w:tabs>
        <w:ind w:right="57" w:hanging="0"/>
        <w:jc w:val="right"/>
        <w:rPr/>
      </w:pPr>
      <w:r>
        <w:rPr/>
      </w:r>
    </w:p>
    <w:p>
      <w:pPr>
        <w:pStyle w:val="NoSpacing"/>
        <w:tabs>
          <w:tab w:val="clear" w:pos="708"/>
          <w:tab w:val="left" w:pos="0" w:leader="none"/>
        </w:tabs>
        <w:ind w:right="57" w:hanging="0"/>
        <w:rPr/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highlight w:val="white"/>
        </w:rPr>
        <w:t xml:space="preserve">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>«Утвержден</w:t>
        <w:br/>
        <w:t xml:space="preserve">                                                                              постановлением Администрации </w:t>
        <w:br/>
        <w:t xml:space="preserve">                                                                              городского округа Фрязино</w:t>
      </w:r>
    </w:p>
    <w:p>
      <w:pPr>
        <w:pStyle w:val="NoSpacing"/>
        <w:tabs>
          <w:tab w:val="clear" w:pos="708"/>
          <w:tab w:val="left" w:pos="0" w:leader="none"/>
        </w:tabs>
        <w:ind w:left="5499" w:right="57" w:hanging="0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от 10.11.2021 № 568    </w:t>
      </w:r>
    </w:p>
    <w:p>
      <w:pPr>
        <w:pStyle w:val="NoSpacing"/>
        <w:tabs>
          <w:tab w:val="clear" w:pos="708"/>
          <w:tab w:val="left" w:pos="0" w:leader="none"/>
        </w:tabs>
        <w:ind w:right="57" w:hanging="0"/>
        <w:jc w:val="center"/>
        <w:rPr>
          <w:rFonts w:ascii="Times New Roman" w:hAnsi="Times New Roman" w:eastAsia="Times New Roman" w:cs="Times New Roman"/>
          <w:color w:val="000000"/>
          <w:highlight w:val="white"/>
        </w:rPr>
      </w:pPr>
      <w:r>
        <w:rPr>
          <w:rFonts w:eastAsia="Times New Roman" w:cs="Times New Roman" w:ascii="Times New Roman" w:hAnsi="Times New Roman"/>
          <w:color w:val="000000"/>
          <w:highlight w:val="white"/>
        </w:rPr>
        <w:t xml:space="preserve">        </w:t>
      </w:r>
      <w:bookmarkStart w:id="0" w:name="_GoBack"/>
      <w:bookmarkEnd w:id="0"/>
    </w:p>
    <w:p>
      <w:pPr>
        <w:pStyle w:val="NoSpacing"/>
        <w:tabs>
          <w:tab w:val="clear" w:pos="708"/>
          <w:tab w:val="left" w:pos="0" w:leader="none"/>
        </w:tabs>
        <w:ind w:right="57" w:hanging="0"/>
        <w:jc w:val="center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</w:r>
    </w:p>
    <w:p>
      <w:pPr>
        <w:pStyle w:val="NoSpacing"/>
        <w:tabs>
          <w:tab w:val="clear" w:pos="708"/>
          <w:tab w:val="left" w:pos="0" w:leader="none"/>
        </w:tabs>
        <w:ind w:right="57" w:hanging="0"/>
        <w:jc w:val="center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Перечень управляющих организаций </w:t>
      </w:r>
    </w:p>
    <w:p>
      <w:pPr>
        <w:pStyle w:val="NoSpacing"/>
        <w:tabs>
          <w:tab w:val="clear" w:pos="708"/>
          <w:tab w:val="left" w:pos="0" w:leader="none"/>
        </w:tabs>
        <w:ind w:right="57" w:hanging="0"/>
        <w:jc w:val="center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для управления многоквартирным домом, в отношении которого собственниками  помещений  в многоквартирном  доме не выбран способ  управления таким домом или выбранный  способ  управления  не реализован, </w:t>
      </w:r>
    </w:p>
    <w:p>
      <w:pPr>
        <w:pStyle w:val="NoSpacing"/>
        <w:tabs>
          <w:tab w:val="clear" w:pos="708"/>
          <w:tab w:val="left" w:pos="0" w:leader="none"/>
        </w:tabs>
        <w:ind w:right="57" w:hanging="0"/>
        <w:jc w:val="center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>не  определена  управляющая организация</w:t>
      </w:r>
    </w:p>
    <w:p>
      <w:pPr>
        <w:pStyle w:val="NoSpacing"/>
        <w:tabs>
          <w:tab w:val="clear" w:pos="708"/>
          <w:tab w:val="left" w:pos="0" w:leader="none"/>
        </w:tabs>
        <w:ind w:right="57" w:hanging="0"/>
        <w:jc w:val="center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</w:r>
    </w:p>
    <w:p>
      <w:pPr>
        <w:pStyle w:val="NoSpacing"/>
        <w:tabs>
          <w:tab w:val="clear" w:pos="708"/>
          <w:tab w:val="left" w:pos="0" w:leader="none"/>
        </w:tabs>
        <w:ind w:right="57" w:hanging="0"/>
        <w:jc w:val="center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</w:r>
    </w:p>
    <w:tbl>
      <w:tblPr>
        <w:tblW w:w="974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4533"/>
        <w:gridCol w:w="2268"/>
        <w:gridCol w:w="2270"/>
      </w:tblGrid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0923" w:leader="none"/>
                <w:tab w:val="left" w:pos="21349" w:leader="none"/>
              </w:tabs>
              <w:jc w:val="center"/>
              <w:rPr/>
            </w:pPr>
            <w:r>
              <w:rPr>
                <w:color w:val="000000"/>
                <w:sz w:val="28"/>
                <w:szCs w:val="28"/>
              </w:rPr>
              <w:t>№</w:t>
            </w:r>
            <w:r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0923" w:leader="none"/>
                <w:tab w:val="left" w:pos="21349" w:leader="none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Наименование управляющей организации / ИНН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0923" w:leader="none"/>
                <w:tab w:val="left" w:pos="21349" w:leader="none"/>
              </w:tabs>
              <w:jc w:val="center"/>
              <w:rPr/>
            </w:pPr>
            <w:r>
              <w:rPr>
                <w:color w:val="000000"/>
                <w:sz w:val="28"/>
                <w:szCs w:val="28"/>
              </w:rPr>
              <w:t>№</w:t>
            </w:r>
            <w:r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лицензии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0923" w:leader="none"/>
                <w:tab w:val="left" w:pos="21349" w:leader="none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Количество МКД</w:t>
              <w:br/>
              <w:t>в обслуживании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0923" w:leader="none"/>
                <w:tab w:val="left" w:pos="21349" w:leader="none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0923" w:leader="none"/>
                <w:tab w:val="left" w:pos="21349" w:leader="none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 с ограниченной ответственностью </w:t>
              <w:br/>
              <w:t xml:space="preserve">«Жилсервис Фрязино» </w:t>
              <w:br/>
              <w:t>(ООО «Жилсервис Фрязино»)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0923" w:leader="none"/>
                <w:tab w:val="left" w:pos="21349" w:leader="none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ИНН: 5052020656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0923" w:leader="none"/>
                <w:tab w:val="left" w:pos="21349" w:leader="none"/>
              </w:tabs>
              <w:jc w:val="center"/>
              <w:rPr/>
            </w:pPr>
            <w:r>
              <w:rPr>
                <w:sz w:val="28"/>
                <w:szCs w:val="28"/>
              </w:rPr>
              <w:t>№</w:t>
            </w:r>
            <w:r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050000218</w:t>
            </w:r>
            <w:r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  <w:t>от 23.04.2015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0923" w:leader="none"/>
                <w:tab w:val="left" w:pos="21349" w:leader="none"/>
              </w:tabs>
              <w:jc w:val="center"/>
              <w:rPr/>
            </w:pPr>
            <w:r>
              <w:rPr>
                <w:color w:val="000000"/>
                <w:sz w:val="28"/>
                <w:szCs w:val="28"/>
              </w:rPr>
              <w:t>22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0923" w:leader="none"/>
                <w:tab w:val="left" w:pos="21349" w:leader="none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0923" w:leader="none"/>
                <w:tab w:val="left" w:pos="21349" w:leader="none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 с ограниченной ответственностью</w:t>
              <w:br/>
              <w:t xml:space="preserve"> «Жилищное эксплуатационное управление-567»</w:t>
              <w:br/>
              <w:t xml:space="preserve"> (ООО «ЖЭУ-567»)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0923" w:leader="none"/>
                <w:tab w:val="left" w:pos="21349" w:leader="none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ИНН: 5052019146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0923" w:leader="none"/>
                <w:tab w:val="left" w:pos="21349" w:leader="none"/>
              </w:tabs>
              <w:jc w:val="center"/>
              <w:rPr/>
            </w:pPr>
            <w:r>
              <w:rPr>
                <w:color w:val="000000"/>
                <w:sz w:val="28"/>
                <w:szCs w:val="28"/>
              </w:rPr>
              <w:t>№</w:t>
            </w:r>
            <w:r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050000544</w:t>
            </w:r>
            <w:r>
              <w:rPr>
                <w:rFonts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 </w:t>
              <w:br/>
              <w:t>от 30.04.2015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0923" w:leader="none"/>
                <w:tab w:val="left" w:pos="21349" w:leader="none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0923" w:leader="none"/>
                <w:tab w:val="left" w:pos="21349" w:leader="none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0923" w:leader="none"/>
                <w:tab w:val="left" w:pos="21349" w:leader="none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 с ограниченной ответственностью «УК Доброта» </w:t>
              <w:br/>
              <w:t>(ООО «УК Доброта»)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0923" w:leader="none"/>
                <w:tab w:val="left" w:pos="21349" w:leader="none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ИНН: 5050141750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0923" w:leader="none"/>
                <w:tab w:val="left" w:pos="21349" w:leader="none"/>
              </w:tabs>
              <w:jc w:val="center"/>
              <w:rPr/>
            </w:pPr>
            <w:r>
              <w:rPr>
                <w:color w:val="000000"/>
                <w:sz w:val="28"/>
                <w:szCs w:val="28"/>
              </w:rPr>
              <w:t>№</w:t>
            </w:r>
            <w:r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050002728</w:t>
            </w:r>
            <w:r>
              <w:rPr>
                <w:rFonts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 </w:t>
              <w:br/>
              <w:t>от 16.10.2024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0923" w:leader="none"/>
                <w:tab w:val="left" w:pos="21349" w:leader="none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0923" w:leader="none"/>
                <w:tab w:val="left" w:pos="21349" w:leader="none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0923" w:leader="none"/>
                <w:tab w:val="left" w:pos="21349" w:leader="none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 с ограниченной ответственностью «Управляющая компания «Городское жилищное управление г. Фрязино» </w:t>
              <w:br/>
              <w:t>(ООО «УК «ГЖУ г. Фрязино»)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0923" w:leader="none"/>
                <w:tab w:val="left" w:pos="21349" w:leader="none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ИНН: 5052020688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0923" w:leader="none"/>
                <w:tab w:val="left" w:pos="21349" w:leader="none"/>
              </w:tabs>
              <w:jc w:val="center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>№</w:t>
            </w:r>
            <w:r>
              <w:rPr>
                <w:rFonts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050000157</w:t>
            </w:r>
            <w:r>
              <w:rPr>
                <w:rFonts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</w:t>
              <w:br/>
              <w:t>от 23.04.2015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0923" w:leader="none"/>
                <w:tab w:val="left" w:pos="21349" w:leader="none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0923" w:leader="none"/>
                <w:tab w:val="left" w:pos="21349" w:leader="none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0923" w:leader="none"/>
                <w:tab w:val="left" w:pos="21349" w:leader="none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4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0923" w:leader="none"/>
                <w:tab w:val="left" w:pos="21349" w:leader="none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 с ограниченной ответственностью «Управляющая организация ЗУБР»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0923" w:leader="none"/>
                <w:tab w:val="left" w:pos="21349" w:leader="none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(ООО «УО Зубр»)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0923" w:leader="none"/>
                <w:tab w:val="left" w:pos="21349" w:leader="none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ИНН: 5050146290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0923" w:leader="none"/>
                <w:tab w:val="left" w:pos="21349" w:leader="none"/>
              </w:tabs>
              <w:jc w:val="center"/>
              <w:rPr/>
            </w:pPr>
            <w:r>
              <w:rPr>
                <w:rStyle w:val="Strong"/>
                <w:b w:val="false"/>
                <w:bCs w:val="false"/>
                <w:strike w:val="false"/>
                <w:dstrike w:val="false"/>
                <w:sz w:val="28"/>
                <w:szCs w:val="28"/>
                <w:u w:val="none"/>
                <w:effect w:val="none"/>
              </w:rPr>
              <w:t>№</w:t>
            </w:r>
            <w:r>
              <w:rPr>
                <w:rStyle w:val="Strong"/>
                <w:b w:val="false"/>
                <w:bCs w:val="false"/>
                <w:strike w:val="false"/>
                <w:dstrike w:val="false"/>
                <w:sz w:val="28"/>
                <w:szCs w:val="28"/>
                <w:u w:val="none"/>
                <w:effect w:val="none"/>
              </w:rPr>
              <w:t>Л045-01336-50/00606742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0923" w:leader="none"/>
                <w:tab w:val="left" w:pos="21349" w:leader="none"/>
              </w:tabs>
              <w:jc w:val="center"/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</w:pPr>
            <w:r>
              <w:rPr>
                <w:b w:val="false"/>
                <w:bCs w:val="false"/>
                <w:sz w:val="28"/>
                <w:szCs w:val="28"/>
              </w:rPr>
              <w:t xml:space="preserve">от </w:t>
            </w:r>
            <w:r>
              <w:rPr>
                <w:rStyle w:val="Strong"/>
                <w:b w:val="false"/>
                <w:bCs w:val="false"/>
                <w:strike w:val="false"/>
                <w:dstrike w:val="false"/>
                <w:sz w:val="28"/>
                <w:szCs w:val="28"/>
                <w:u w:val="none"/>
                <w:effect w:val="none"/>
              </w:rPr>
              <w:t>07.07.2020</w:t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0923" w:leader="none"/>
                <w:tab w:val="left" w:pos="21349" w:leader="none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</w:t>
            </w:r>
          </w:p>
        </w:tc>
      </w:tr>
    </w:tbl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w="11906" w:h="16838"/>
      <w:pgMar w:left="1701" w:right="567" w:gutter="0" w:header="0" w:top="851" w:footer="0" w:bottom="141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  <w:font w:name="Calibri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200" w:hanging="0"/>
      </w:pPr>
      <w:rPr>
        <w:sz w:val="28"/>
        <w:szCs w:val="28"/>
        <w:highlight w:val="white"/>
        <w:rFonts w:cs="Times New Roman"/>
        <w:color w:val="00000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7200" w:hanging="0"/>
      </w:pPr>
      <w:rPr>
        <w:sz w:val="28"/>
        <w:szCs w:val="28"/>
        <w:highlight w:val="white"/>
        <w:rFonts w:cs="Times New Roman"/>
        <w:color w:val="00000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0" w:hanging="0"/>
      </w:pPr>
      <w:rPr>
        <w:sz w:val="28"/>
        <w:szCs w:val="28"/>
        <w:highlight w:val="white"/>
        <w:rFonts w:cs="Times New Roman"/>
        <w:color w:val="000000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7200" w:hanging="0"/>
      </w:pPr>
      <w:rPr>
        <w:sz w:val="28"/>
        <w:szCs w:val="28"/>
        <w:highlight w:val="white"/>
        <w:rFonts w:cs="Times New Roman"/>
        <w:color w:val="000000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7200" w:hanging="0"/>
      </w:pPr>
      <w:rPr>
        <w:sz w:val="28"/>
        <w:szCs w:val="28"/>
        <w:highlight w:val="white"/>
        <w:rFonts w:cs="Times New Roman"/>
        <w:color w:val="000000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7200" w:hanging="0"/>
      </w:pPr>
      <w:rPr>
        <w:sz w:val="28"/>
        <w:szCs w:val="28"/>
        <w:highlight w:val="white"/>
        <w:rFonts w:cs="Times New Roman"/>
        <w:color w:val="000000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7200" w:hanging="0"/>
      </w:pPr>
      <w:rPr>
        <w:sz w:val="28"/>
        <w:szCs w:val="28"/>
        <w:highlight w:val="white"/>
        <w:rFonts w:cs="Times New Roman"/>
        <w:color w:val="000000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7200" w:hanging="0"/>
      </w:pPr>
      <w:rPr>
        <w:sz w:val="28"/>
        <w:szCs w:val="28"/>
        <w:highlight w:val="white"/>
        <w:rFonts w:cs="Times New Roman"/>
        <w:color w:val="000000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7200" w:hanging="0"/>
      </w:pPr>
      <w:rPr>
        <w:sz w:val="28"/>
        <w:szCs w:val="28"/>
        <w:highlight w:val="white"/>
        <w:rFonts w:cs="Times New Roman"/>
        <w:color w:val="000000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isplayBackgroundShape/>
  <w:defaultTabStop w:val="708"/>
  <w:autoHyphenation w:val="true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sz w:val="32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Normal"/>
    <w:next w:val="Normal"/>
    <w:qFormat/>
    <w:pPr>
      <w:keepNext w:val="true"/>
      <w:numPr>
        <w:ilvl w:val="2"/>
        <w:numId w:val="1"/>
      </w:numPr>
      <w:spacing w:before="60" w:after="0"/>
      <w:jc w:val="center"/>
      <w:outlineLvl w:val="2"/>
    </w:pPr>
    <w:rPr>
      <w:b/>
      <w:bCs/>
      <w:sz w:val="44"/>
    </w:rPr>
  </w:style>
  <w:style w:type="character" w:styleId="WW8Num2z0">
    <w:name w:val="WW8Num2z0"/>
    <w:qFormat/>
    <w:rPr>
      <w:rFonts w:ascii="Times New Roman" w:hAnsi="Times New Roman" w:cs="Times New Roman"/>
      <w:color w:val="000000"/>
      <w:sz w:val="28"/>
      <w:szCs w:val="28"/>
    </w:rPr>
  </w:style>
  <w:style w:type="character" w:styleId="Style11">
    <w:name w:val="Основной шрифт абзаца"/>
    <w:qFormat/>
    <w:rPr/>
  </w:style>
  <w:style w:type="character" w:styleId="11">
    <w:name w:val="Основной шрифт абзаца1"/>
    <w:qFormat/>
    <w:rPr/>
  </w:style>
  <w:style w:type="character" w:styleId="Style12">
    <w:name w:val="Символ нумерации"/>
    <w:qFormat/>
    <w:rPr/>
  </w:style>
  <w:style w:type="character" w:styleId="Strong">
    <w:name w:val="Strong"/>
    <w:qFormat/>
    <w:rPr>
      <w:b/>
      <w:bCs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Название объекта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Mangal"/>
    </w:rPr>
  </w:style>
  <w:style w:type="paragraph" w:styleId="Style19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0">
    <w:name w:val="Колонтитулы"/>
    <w:basedOn w:val="Normal"/>
    <w:qFormat/>
    <w:pPr/>
    <w:rPr/>
  </w:style>
  <w:style w:type="paragraph" w:styleId="Style21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2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3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Liberation Serif;Times New Roman" w:hAnsi="Liberation Serif;Times New Roman" w:eastAsia="NSimSun" w:cs="Mangal"/>
      <w:color w:val="auto"/>
      <w:kern w:val="0"/>
      <w:sz w:val="24"/>
      <w:szCs w:val="24"/>
      <w:lang w:val="ru-RU" w:eastAsia="zh-CN" w:bidi="hi-IN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2"/>
      <w:sz w:val="22"/>
      <w:szCs w:val="22"/>
      <w:lang w:val="ru-RU" w:eastAsia="zh-CN" w:bidi="ar-SA"/>
    </w:rPr>
  </w:style>
  <w:style w:type="paragraph" w:styleId="Style24">
    <w:name w:val="Содержимое таблицы"/>
    <w:basedOn w:val="Normal"/>
    <w:qFormat/>
    <w:pPr>
      <w:widowControl w:val="false"/>
      <w:suppressLineNumbers/>
    </w:pPr>
    <w:rPr/>
  </w:style>
  <w:style w:type="paragraph" w:styleId="Style25">
    <w:name w:val="Заголовок таблицы"/>
    <w:basedOn w:val="Style24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121</TotalTime>
  <Application>LibreOffice/7.5.7.1$Windows_X86_64 LibreOffice_project/47eb0cf7efbacdee9b19ae25d6752381ede23126</Application>
  <AppVersion>15.0000</AppVersion>
  <Pages>4</Pages>
  <Words>511</Words>
  <Characters>3697</Characters>
  <CharactersWithSpaces>4779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2019-07-10T16:31:00Z</dcterms:created>
  <dc:creator>Роман</dc:creator>
  <dc:description/>
  <dc:language>ru-RU</dc:language>
  <cp:lastModifiedBy/>
  <cp:lastPrinted>2026-05-19T16:29:00Z</cp:lastPrinted>
  <dcterms:modified xsi:type="dcterms:W3CDTF">2026-09-14T16:15:13Z</dcterms:modified>
  <cp:revision>34</cp:revision>
  <dc:subject/>
  <dc:title>РУКОВОДИТЕЛЬ АДМИНИСТРАЦИИ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