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scxw128801582bcx0"/>
        <w:bidi w:val="0"/>
        <w:spacing w:before="100" w:after="100"/>
        <w:ind w:left="0" w:right="0" w:hanging="0"/>
        <w:jc w:val="center"/>
        <w:textAlignment w:val="baseline"/>
        <w:rPr>
          <w:sz w:val="32"/>
          <w:szCs w:val="32"/>
          <w:lang w:val="ru-RU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-69850</wp:posOffset>
            </wp:positionV>
            <wp:extent cx="609600" cy="78740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  <w:lang w:val="ru-RU"/>
        </w:rPr>
        <w:t xml:space="preserve">         </w:t>
      </w:r>
      <w:r>
        <w:rPr>
          <w:sz w:val="32"/>
          <w:szCs w:val="32"/>
          <w:lang w:val="ru-RU"/>
        </w:rPr>
        <w:t>АДМИНИСТРАЦИЯ ГОРОДСКОГО ОКРУГА ФРЯЗИНО</w:t>
      </w:r>
    </w:p>
    <w:p>
      <w:pPr>
        <w:pStyle w:val="Paragraphscxw128801582bcx0"/>
        <w:bidi w:val="0"/>
        <w:spacing w:before="100" w:after="100"/>
        <w:ind w:left="0" w:right="0" w:hanging="0"/>
        <w:jc w:val="center"/>
        <w:textAlignment w:val="baseline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</w:p>
    <w:p>
      <w:pPr>
        <w:pStyle w:val="Paragraphscxw128801582bcx0"/>
        <w:bidi w:val="0"/>
        <w:spacing w:before="100" w:after="100"/>
        <w:ind w:left="2268" w:right="0" w:hanging="0"/>
        <w:jc w:val="both"/>
        <w:textAlignment w:val="baseline"/>
        <w:rPr>
          <w:lang w:val="ru-RU"/>
        </w:rPr>
      </w:pPr>
      <w:r>
        <w:rPr>
          <w:rStyle w:val="Normaltextrunscxw128801582bcx0"/>
          <w:rFonts w:eastAsia="Liberation Serif"/>
          <w:b/>
          <w:sz w:val="36"/>
          <w:lang w:val="hi-IN" w:eastAsia="ru-RU" w:bidi="hi-IN"/>
        </w:rPr>
        <w:t xml:space="preserve">          </w:t>
      </w:r>
      <w:r>
        <w:rPr>
          <w:rStyle w:val="Normaltextrunscxw128801582bcx0"/>
          <w:rFonts w:eastAsia="Liberation Serif"/>
          <w:b/>
          <w:sz w:val="44"/>
          <w:szCs w:val="44"/>
          <w:lang w:val="hi-IN" w:eastAsia="ru-RU" w:bidi="hi-IN"/>
        </w:rPr>
        <w:t xml:space="preserve"> </w:t>
      </w:r>
      <w:r>
        <w:rPr>
          <w:rStyle w:val="Normaltextrunscxw128801582bcx0"/>
          <w:rFonts w:eastAsia="Liberation Serif"/>
          <w:b/>
          <w:sz w:val="44"/>
          <w:szCs w:val="44"/>
          <w:lang w:val="hi-IN" w:eastAsia="ru-RU" w:bidi="hi-IN"/>
        </w:rPr>
        <w:t>ПОСТАНОВЛЕНИЕ</w:t>
      </w:r>
    </w:p>
    <w:p>
      <w:pPr>
        <w:pStyle w:val="Paragraphscxw128801582bcx0"/>
        <w:bidi w:val="0"/>
        <w:spacing w:before="100" w:after="100"/>
        <w:ind w:left="2268" w:right="0" w:hanging="0"/>
        <w:jc w:val="both"/>
        <w:textAlignment w:val="baseline"/>
        <w:rPr>
          <w:lang w:val="ru-RU"/>
        </w:rPr>
      </w:pPr>
      <w:r>
        <w:rPr>
          <w:lang w:val="ru-RU"/>
        </w:rPr>
      </w:r>
    </w:p>
    <w:p>
      <w:pPr>
        <w:pStyle w:val="Paragraphscxw128801582bcx0"/>
        <w:bidi w:val="0"/>
        <w:spacing w:before="100" w:after="100"/>
        <w:ind w:left="0" w:right="0" w:hanging="0"/>
        <w:jc w:val="center"/>
        <w:textAlignment w:val="baseline"/>
        <w:rPr/>
      </w:pPr>
      <w:r>
        <w:rPr>
          <w:rStyle w:val="Normaltextrunscxw128801582bcx0"/>
          <w:rFonts w:eastAsia="Calibri"/>
          <w:b/>
          <w:sz w:val="28"/>
          <w:szCs w:val="28"/>
          <w:lang w:val="hi-IN" w:eastAsia="ru-RU" w:bidi="hi-IN"/>
        </w:rPr>
        <w:t xml:space="preserve">        </w:t>
      </w:r>
      <w:r>
        <w:rPr>
          <w:rStyle w:val="Normaltextrunscxw128801582bcx0"/>
          <w:rFonts w:eastAsia="Calibri"/>
          <w:b/>
          <w:sz w:val="28"/>
          <w:szCs w:val="28"/>
          <w:lang w:val="hi-IN" w:eastAsia="ru-RU" w:bidi="hi-IN"/>
        </w:rPr>
        <w:t xml:space="preserve">от </w:t>
      </w:r>
      <w:r>
        <w:rPr>
          <w:rStyle w:val="Normaltextrunscxw128801582bcx0"/>
          <w:rFonts w:eastAsia="Calibri"/>
          <w:b w:val="false"/>
          <w:bCs w:val="false"/>
          <w:sz w:val="28"/>
          <w:szCs w:val="28"/>
          <w:lang w:val="hi-IN" w:eastAsia="ru-RU" w:bidi="hi-IN"/>
        </w:rPr>
        <w:t>14.09.2026</w:t>
      </w:r>
      <w:r>
        <w:rPr>
          <w:rStyle w:val="Normaltextrunscxw128801582bcx0"/>
          <w:rFonts w:eastAsia="Liberation Serif"/>
          <w:sz w:val="28"/>
          <w:szCs w:val="28"/>
          <w:lang w:val="hi-IN" w:eastAsia="ru-RU" w:bidi="hi-IN"/>
        </w:rPr>
        <w:t> </w:t>
      </w:r>
      <w:r>
        <w:rPr>
          <w:rStyle w:val="Normaltextrunscxw128801582bcx0"/>
          <w:rFonts w:eastAsia="Calibri"/>
          <w:b/>
          <w:sz w:val="28"/>
          <w:szCs w:val="28"/>
          <w:lang w:val="hi-IN" w:eastAsia="ru-RU" w:bidi="hi-IN"/>
        </w:rPr>
        <w:t xml:space="preserve">№ </w:t>
      </w:r>
      <w:r>
        <w:rPr>
          <w:rStyle w:val="Normaltextrunscxw128801582bcx0"/>
          <w:rFonts w:eastAsia="Liberation Serif"/>
          <w:b w:val="false"/>
          <w:bCs w:val="false"/>
          <w:sz w:val="28"/>
          <w:szCs w:val="28"/>
          <w:lang w:val="hi-IN" w:eastAsia="ru-RU" w:bidi="hi-IN"/>
        </w:rPr>
        <w:t>764</w:t>
      </w:r>
    </w:p>
    <w:p>
      <w:pPr>
        <w:pStyle w:val="C7e0e3eeebeee2eeeab931"/>
        <w:widowControl w:val="false"/>
        <w:bidi w:val="0"/>
        <w:spacing w:lineRule="exact" w:line="320"/>
        <w:ind w:left="0" w:right="4109" w:hanging="0"/>
        <w:jc w:val="both"/>
        <w:rPr>
          <w:rFonts w:ascii="Liberation Serif" w:hAnsi="Liberation Serif"/>
          <w:lang w:val="ru-RU"/>
        </w:rPr>
      </w:pPr>
      <w:r>
        <w:rPr>
          <w:rFonts w:ascii="Liberation Serif" w:hAnsi="Liberation Serif"/>
          <w:lang w:val="ru-RU"/>
        </w:rPr>
      </w:r>
    </w:p>
    <w:p>
      <w:pPr>
        <w:pStyle w:val="C7e0e3eeebeee2eeeab931"/>
        <w:widowControl w:val="false"/>
        <w:bidi w:val="0"/>
        <w:spacing w:lineRule="exact" w:line="320"/>
        <w:ind w:left="0" w:right="4109" w:hanging="0"/>
        <w:jc w:val="both"/>
        <w:rPr>
          <w:lang w:val="ru-RU"/>
        </w:rPr>
      </w:pPr>
      <w:r>
        <w:rPr/>
      </w:r>
    </w:p>
    <w:p>
      <w:pPr>
        <w:pStyle w:val="C7e0e3eeebeee2eeeab931"/>
        <w:widowControl w:val="false"/>
        <w:bidi w:val="0"/>
        <w:spacing w:lineRule="exact" w:line="320"/>
        <w:ind w:left="0" w:right="4109" w:hanging="0"/>
        <w:jc w:val="both"/>
        <w:rPr>
          <w:lang w:val="ru-RU"/>
        </w:rPr>
      </w:pP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Об определении управляющей организации для управления 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>многоквартирными домами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, 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>в отношении которых собственниками помещений в многоквартирных домах не выбран способ управления или выбранный способ управления не реализован, не определена управляющая организация</w:t>
      </w:r>
    </w:p>
    <w:p>
      <w:pPr>
        <w:pStyle w:val="C7e0e3eeebeee2eeeab931"/>
        <w:widowControl w:val="false"/>
        <w:bidi w:val="0"/>
        <w:spacing w:lineRule="exact" w:line="320"/>
        <w:ind w:left="0" w:right="4109" w:hanging="0"/>
        <w:jc w:val="both"/>
        <w:rPr>
          <w:lang w:val="ru-RU"/>
        </w:rPr>
      </w:pPr>
      <w:r>
        <w:rPr/>
      </w:r>
    </w:p>
    <w:p>
      <w:pPr>
        <w:pStyle w:val="C7e0e3eeebeee2eeeab931"/>
        <w:widowControl w:val="false"/>
        <w:bidi w:val="0"/>
        <w:spacing w:lineRule="exact" w:line="320"/>
        <w:ind w:left="0" w:right="4109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Web"/>
        <w:shd w:fill="FFFFFF"/>
        <w:bidi w:val="0"/>
        <w:spacing w:before="0" w:after="0"/>
        <w:ind w:left="0" w:right="0" w:hanging="0"/>
        <w:jc w:val="both"/>
        <w:rPr/>
      </w:pP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spacing w:val="0"/>
          <w:sz w:val="28"/>
          <w:szCs w:val="28"/>
          <w:lang w:val="ru-RU" w:eastAsia="ru-RU" w:bidi="hi-IN"/>
        </w:rPr>
        <w:tab/>
        <w:t>В соответствии со статьей 161 Жилищного кодекса Российской Федерации</w:t>
      </w: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spacing w:val="0"/>
          <w:sz w:val="28"/>
          <w:szCs w:val="28"/>
          <w:lang w:val="hi-IN" w:eastAsia="ru-RU" w:bidi="hi-IN"/>
        </w:rPr>
        <w:t>,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spacing w:val="0"/>
          <w:sz w:val="28"/>
          <w:szCs w:val="28"/>
          <w:lang w:val="ru-RU" w:eastAsia="ru-RU" w:bidi="hi-IN"/>
        </w:rPr>
        <w:t>, постановлением Правительства Российской Федерации от 21.12.2018 №1616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</w:t>
      </w: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spacing w:val="0"/>
          <w:sz w:val="28"/>
          <w:szCs w:val="28"/>
          <w:lang w:val="hi-IN" w:eastAsia="ru-RU" w:bidi="hi-IN"/>
        </w:rPr>
        <w:t xml:space="preserve">, </w:t>
      </w: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spacing w:val="0"/>
          <w:sz w:val="28"/>
          <w:szCs w:val="28"/>
          <w:lang w:val="ru-RU" w:eastAsia="ru-RU" w:bidi="hi-IN"/>
        </w:rPr>
        <w:t>в</w:t>
      </w:r>
      <w:r>
        <w:rPr>
          <w:rStyle w:val="Normaltextrunscxw128801582bcx0"/>
          <w:rFonts w:eastAsia="Liberation Serif"/>
          <w:b w:val="false"/>
          <w:i w:val="false"/>
          <w:caps w:val="false"/>
          <w:smallCaps w:val="false"/>
          <w:color w:val="060708"/>
          <w:spacing w:val="0"/>
          <w:sz w:val="28"/>
          <w:szCs w:val="28"/>
          <w:lang w:val="ru-RU" w:eastAsia="ru-RU" w:bidi="hi-IN"/>
        </w:rPr>
        <w:t xml:space="preserve"> целях</w:t>
      </w: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color w:val="060708"/>
          <w:spacing w:val="0"/>
          <w:sz w:val="28"/>
          <w:szCs w:val="28"/>
          <w:lang w:val="ru-RU" w:eastAsia="ru-RU" w:bidi="hi-IN"/>
        </w:rPr>
        <w:t xml:space="preserve"> обеспечения благоприятных и безопасных условий проживания граждан, надлежащего содержание общего имущества в многоквартирных домах, решения вопросов пользования указанным имуществом, предоставление жителям коммунальных услуг надлежащего качества и постоянную готовность инженерных коммуникаций и другого оборудования, входящих в состав общего имущества, к предоставлению коммунальных услуг, руководствуясь Уставом городского округа Фрязино Московской области,</w:t>
      </w:r>
    </w:p>
    <w:p>
      <w:pPr>
        <w:pStyle w:val="NormalWeb"/>
        <w:shd w:fill="FFFFFF"/>
        <w:bidi w:val="0"/>
        <w:spacing w:before="0" w:after="0"/>
        <w:ind w:left="0" w:right="0" w:hanging="0"/>
        <w:jc w:val="both"/>
        <w:rPr/>
      </w:pPr>
      <w:r>
        <w:rPr>
          <w:rStyle w:val="Normaltextrunscxw128801582bcx0"/>
          <w:rFonts w:eastAsia="Liberation Serif"/>
          <w:b w:val="false"/>
          <w:i w:val="false"/>
          <w:caps w:val="false"/>
          <w:smallCaps w:val="false"/>
          <w:color w:val="060708"/>
          <w:spacing w:val="0"/>
          <w:sz w:val="28"/>
          <w:szCs w:val="28"/>
          <w:lang w:val="ru-RU" w:eastAsia="ru-RU" w:bidi="hi-IN"/>
        </w:rPr>
        <w:tab/>
      </w:r>
    </w:p>
    <w:p>
      <w:pPr>
        <w:pStyle w:val="NormalWeb"/>
        <w:shd w:fill="FFFFFF"/>
        <w:bidi w:val="0"/>
        <w:spacing w:before="0" w:after="0"/>
        <w:jc w:val="center"/>
        <w:rPr>
          <w:lang w:val="ru-RU"/>
        </w:rPr>
      </w:pPr>
      <w:r>
        <w:rPr>
          <w:b/>
          <w:color w:val="000000"/>
          <w:sz w:val="28"/>
          <w:shd w:fill="FFFFFF" w:val="clear"/>
        </w:rPr>
        <w:t xml:space="preserve">п </w:t>
      </w:r>
      <w:r>
        <w:rPr>
          <w:b/>
          <w:color w:val="000000"/>
          <w:sz w:val="28"/>
          <w:shd w:fill="FFFFFF" w:val="clear"/>
          <w:lang w:val="ru-RU"/>
        </w:rPr>
        <w:t xml:space="preserve">о </w:t>
      </w:r>
      <w:r>
        <w:rPr>
          <w:b/>
          <w:color w:val="000000"/>
          <w:sz w:val="28"/>
          <w:shd w:fill="FFFFFF" w:val="clear"/>
        </w:rPr>
        <w:t>с т а н о в л я ю :</w:t>
      </w:r>
    </w:p>
    <w:p>
      <w:pPr>
        <w:pStyle w:val="NormalWeb"/>
        <w:shd w:fill="FFFFFF"/>
        <w:bidi w:val="0"/>
        <w:spacing w:before="0" w:after="0"/>
        <w:jc w:val="center"/>
        <w:rPr>
          <w:lang w:val="ru-RU"/>
        </w:rPr>
      </w:pPr>
      <w:r>
        <w:rPr>
          <w:lang w:val="ru-RU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jc w:val="both"/>
        <w:rPr>
          <w:lang w:val="ru-RU"/>
        </w:rPr>
      </w:pP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1. 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>С 15.09.2026 о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>пределить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 xml:space="preserve"> Общество с ограниченной ответственностью «Управляющая организация ЗУБР» (ООО «УО ЗУБР»)  (ИНН:</w:t>
      </w:r>
      <w:r>
        <w:rPr>
          <w:rStyle w:val="Normaltextrunscxw128801582bcx0"/>
          <w:rFonts w:eastAsia="Liberation Serif"/>
          <w:b w:val="false"/>
          <w:i w:val="false"/>
          <w:caps w:val="false"/>
          <w:smallCaps w:val="false"/>
          <w:color w:val="4C4C4C"/>
          <w:spacing w:val="0"/>
          <w:sz w:val="28"/>
          <w:szCs w:val="28"/>
          <w:lang w:val="ru-RU" w:eastAsia="ru-RU" w:bidi="hi-IN"/>
        </w:rPr>
        <w:t>5050146290,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 xml:space="preserve">  ОГРН:</w:t>
      </w:r>
      <w:r>
        <w:rPr>
          <w:rStyle w:val="Normaltextrunscxw128801582bcx0"/>
          <w:rFonts w:eastAsia="Liberation Serif"/>
          <w:b w:val="false"/>
          <w:i w:val="false"/>
          <w:caps w:val="false"/>
          <w:smallCaps w:val="false"/>
          <w:color w:val="4C4C4C"/>
          <w:spacing w:val="0"/>
          <w:sz w:val="28"/>
          <w:szCs w:val="28"/>
          <w:lang w:val="ru-RU" w:eastAsia="ru-RU" w:bidi="hi-IN"/>
        </w:rPr>
        <w:t>1205000034777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 xml:space="preserve">) 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для управления 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>многоквартирным домом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, 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 xml:space="preserve">расположенным по адресу: </w:t>
      </w:r>
      <w:r>
        <w:rPr>
          <w:rStyle w:val="Eopscxw128801582bcx0"/>
          <w:rFonts w:eastAsia="Liberation Serif"/>
          <w:sz w:val="28"/>
          <w:lang w:val="ru-RU" w:eastAsia="ru-RU" w:bidi="hi-IN"/>
        </w:rPr>
        <w:t>г.о. Фрязино, г. Фрязино, проспект Мира, д.11,</w:t>
      </w:r>
      <w:r>
        <w:rPr>
          <w:rStyle w:val="Eopscxw128801582bcx0"/>
          <w:rFonts w:eastAsia="Liberation Serif"/>
          <w:sz w:val="28"/>
          <w:lang w:val="hi-IN" w:eastAsia="ru-RU" w:bidi="hi-IN"/>
        </w:rPr>
        <w:t xml:space="preserve"> </w:t>
      </w:r>
      <w:r>
        <w:rPr>
          <w:rStyle w:val="Eopscxw128801582bcx0"/>
          <w:rFonts w:eastAsia="Liberation Serif"/>
          <w:sz w:val="28"/>
          <w:lang w:val="ru-RU" w:eastAsia="ru-RU" w:bidi="hi-IN"/>
        </w:rPr>
        <w:t xml:space="preserve">в отношении которого не выбран способ управления таким домом или выбранный способ не реализован, не определена управляющая организация до заключения договора управления многоквартирными домами с управляющей организацией, определяемой собственниками помещений в многоквартирных домах или по результатам открытого конкурса, сроком до 15.09.2027. </w:t>
      </w:r>
    </w:p>
    <w:p>
      <w:pPr>
        <w:pStyle w:val="NormalWeb"/>
        <w:shd w:fill="FFFFFF"/>
        <w:bidi w:val="0"/>
        <w:spacing w:before="0" w:after="0"/>
        <w:ind w:left="0" w:right="0" w:firstLine="709"/>
        <w:jc w:val="both"/>
        <w:rPr>
          <w:lang w:val="ru-RU"/>
        </w:rPr>
      </w:pP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2. Перечень работ и (или) услуг по управлению 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>многоквартирным домом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>, указанным в пункте 1 настоящего постановления, услуг и работ по содержанию и ремонту общего имущества в помещениях, устанавливается в зависимости от конструктивных и технических параметров, включая требования к объемам, качеству, периодичности каждой из таких работ и услуг, сформированный из числа работ и услуг, указанных в минимальном перечне услуг и работ, необходимых для обеспечения надлежащего содержания общего имущества в помещениях.</w:t>
      </w:r>
    </w:p>
    <w:p>
      <w:pPr>
        <w:pStyle w:val="NormalWeb"/>
        <w:shd w:fill="FFFFFF"/>
        <w:bidi w:val="0"/>
        <w:spacing w:before="0" w:after="0"/>
        <w:ind w:left="0" w:right="0" w:firstLine="709"/>
        <w:jc w:val="both"/>
        <w:rPr>
          <w:lang w:val="ru-RU"/>
        </w:rPr>
      </w:pPr>
      <w:r>
        <w:rPr>
          <w:rStyle w:val="Normaltextrunscxw128801582bcx0"/>
          <w:rFonts w:eastAsia="Liberation Serif"/>
          <w:kern w:val="0"/>
          <w:sz w:val="28"/>
          <w:lang w:val="hi-IN" w:eastAsia="ru-RU" w:bidi="hi-IN"/>
        </w:rPr>
        <w:t xml:space="preserve">3. Установить, что размер платы за содержание помещений равен размеру платы за содержание жилого помещения, установленному постановлением </w:t>
      </w:r>
      <w:r>
        <w:rPr>
          <w:rStyle w:val="Eopscxw128801582bcx0"/>
          <w:rFonts w:eastAsia="Liberation Serif"/>
          <w:sz w:val="28"/>
          <w:lang w:val="hi-IN" w:eastAsia="ru-RU" w:bidi="hi-IN"/>
        </w:rPr>
        <w:t xml:space="preserve">Администрации городского округа Фрязино </w:t>
      </w: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val="hi-IN" w:eastAsia="ru-RU" w:bidi="hi-IN"/>
        </w:rPr>
        <w:t>от 12.12.2025 № 1135</w:t>
      </w:r>
      <w:r>
        <w:rPr>
          <w:rStyle w:val="Eopscxw128801582bcx0"/>
          <w:rFonts w:eastAsia="Liberation Serif"/>
          <w:sz w:val="28"/>
          <w:szCs w:val="28"/>
          <w:u w:val="none"/>
          <w:lang w:val="hi-IN" w:eastAsia="ru-RU" w:bidi="hi-IN"/>
        </w:rPr>
        <w:br/>
      </w:r>
      <w:r>
        <w:rPr>
          <w:rStyle w:val="Normaltextrunscxw128801582bcx0"/>
          <w:rFonts w:eastAsia="Liberation Serif"/>
          <w:kern w:val="0"/>
          <w:sz w:val="28"/>
          <w:szCs w:val="28"/>
          <w:u w:val="none"/>
          <w:lang w:val="ru-RU" w:eastAsia="ru-RU" w:bidi="hi-IN"/>
        </w:rPr>
        <w:t>«</w:t>
      </w:r>
      <w:hyperlink r:id="rId3">
        <w:r>
          <w:rPr>
            <w:rStyle w:val="-"/>
            <w:rFonts w:eastAsia="Liberation Serif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none"/>
            <w:shd w:fill="auto" w:val="clear"/>
            <w:lang w:val="ru-RU" w:eastAsia="ru-RU" w:bidi="hi-IN"/>
          </w:rPr>
          <w:t>О внесении изменений в постановление Администрации городского округа Фрязино от 19.11.2024 № 1159 «Об установлении размера платы за содержание жилого помещения»</w:t>
        </w:r>
      </w:hyperlink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  <w:lang w:val="ru-RU" w:eastAsia="ru-RU" w:bidi="hi-IN"/>
        </w:rPr>
        <w:t>.</w:t>
      </w:r>
    </w:p>
    <w:p>
      <w:pPr>
        <w:pStyle w:val="NormalWeb"/>
        <w:shd w:fill="FFFFFF"/>
        <w:bidi w:val="0"/>
        <w:spacing w:before="0" w:after="0"/>
        <w:ind w:left="0" w:right="0" w:firstLine="709"/>
        <w:jc w:val="both"/>
        <w:rPr>
          <w:lang w:val="ru-RU"/>
        </w:rPr>
      </w:pPr>
      <w:r>
        <w:rPr>
          <w:rStyle w:val="Eopscxw128801582bcx0"/>
          <w:rFonts w:eastAsia="Liberation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  <w:lang w:val="hi-IN" w:eastAsia="ru-RU" w:bidi="hi-IN"/>
        </w:rPr>
        <w:t>4.</w:t>
      </w:r>
      <w:r>
        <w:rPr>
          <w:rStyle w:val="Eopscxw128801582bcx0"/>
          <w:rFonts w:eastAsia="Liberation Serif"/>
          <w:color w:val="000000"/>
          <w:sz w:val="28"/>
          <w:szCs w:val="28"/>
          <w:u w:val="none"/>
          <w:shd w:fill="auto" w:val="clear"/>
          <w:lang w:val="hi-IN" w:eastAsia="ru-RU" w:bidi="hi-IN"/>
        </w:rPr>
        <w:t xml:space="preserve"> </w:t>
      </w:r>
      <w:r>
        <w:rPr>
          <w:rStyle w:val="Eopscxw128801582bcx0"/>
          <w:rFonts w:eastAsia="Liberation Serif"/>
          <w:color w:val="000000"/>
          <w:sz w:val="28"/>
          <w:szCs w:val="28"/>
          <w:u w:val="none"/>
          <w:shd w:fill="auto" w:val="clear"/>
          <w:lang w:val="ru-RU" w:eastAsia="ru-RU" w:bidi="hi-IN"/>
        </w:rPr>
        <w:t xml:space="preserve">Управлению жилищно - коммунального хозяйства, экологии и связи администрации городского округа Фрязино в течение одного рабочего дня со дня со дня определения управляющей организации разместить в информационной системе жилищно — коммунального хозяйства, а также направить настоящее постановление в Министерство по содержанию территорий и государственному жилищному надзору Московской области. </w:t>
      </w:r>
    </w:p>
    <w:p>
      <w:pPr>
        <w:pStyle w:val="NormalWeb"/>
        <w:shd w:fill="FFFFFF"/>
        <w:bidi w:val="0"/>
        <w:spacing w:before="0" w:after="0"/>
        <w:ind w:left="0" w:right="0" w:firstLine="709"/>
        <w:jc w:val="both"/>
        <w:rPr>
          <w:lang w:val="ru-RU"/>
        </w:rPr>
      </w:pPr>
      <w:r>
        <w:rPr>
          <w:rStyle w:val="Normaltextrunscxw128801582bcx0"/>
          <w:rFonts w:eastAsia="Liberation Serif"/>
          <w:kern w:val="0"/>
          <w:sz w:val="28"/>
          <w:lang w:val="ru-RU" w:eastAsia="ru-RU" w:bidi="hi-IN"/>
        </w:rPr>
        <w:t xml:space="preserve">5. </w:t>
      </w:r>
      <w:r>
        <w:rPr>
          <w:rStyle w:val="Normaltextrunscxw128801582bcx0"/>
          <w:rFonts w:eastAsia="Liberation Serif"/>
          <w:kern w:val="0"/>
          <w:sz w:val="28"/>
          <w:lang w:val="hi-IN" w:eastAsia="ru-RU" w:bidi="hi-IN"/>
        </w:rPr>
        <w:t xml:space="preserve"> </w:t>
      </w:r>
      <w:r>
        <w:rPr>
          <w:rStyle w:val="Normaltextrunscxw128801582bcx0"/>
          <w:rFonts w:eastAsia="Liberation Serif"/>
          <w:kern w:val="0"/>
          <w:sz w:val="28"/>
          <w:lang w:val="ru-RU" w:eastAsia="ru-RU" w:bidi="hi-IN"/>
        </w:rPr>
        <w:t>ООО «УО ЗУБР</w:t>
      </w:r>
      <w:r>
        <w:rPr>
          <w:rStyle w:val="Normaltextrunscxw128801582bcx0"/>
          <w:rFonts w:eastAsia="Liberation Serif"/>
          <w:kern w:val="0"/>
          <w:sz w:val="28"/>
          <w:lang w:val="hi-IN" w:eastAsia="ru-RU" w:bidi="hi-IN"/>
        </w:rPr>
        <w:t xml:space="preserve">» уведомить в течение 5 (пяти) календарных дней собственников помещений и их нанимателей о принятии настоящего постановления, </w:t>
      </w:r>
      <w:r>
        <w:rPr>
          <w:rStyle w:val="Normaltextrunscxw128801582bcx0"/>
          <w:rFonts w:eastAsia="Liberation Serif"/>
          <w:kern w:val="0"/>
          <w:sz w:val="28"/>
          <w:lang w:val="ru-RU" w:eastAsia="ru-RU" w:bidi="hi-IN"/>
        </w:rPr>
        <w:t>путем размещения его на информационных стендах, расположенных в подъезде многоквартирного дома</w:t>
      </w:r>
      <w:r>
        <w:rPr>
          <w:rStyle w:val="Normaltextrunscxw128801582bcx0"/>
          <w:rFonts w:eastAsia="Liberation Serif"/>
          <w:kern w:val="0"/>
          <w:sz w:val="28"/>
          <w:lang w:val="hi-IN" w:eastAsia="ru-RU" w:bidi="hi-IN"/>
        </w:rPr>
        <w:t>.</w:t>
      </w:r>
    </w:p>
    <w:p>
      <w:pPr>
        <w:pStyle w:val="NormalWeb"/>
        <w:shd w:fill="FFFFFF"/>
        <w:bidi w:val="0"/>
        <w:spacing w:before="0" w:after="0"/>
        <w:ind w:left="0" w:right="0" w:firstLine="709"/>
        <w:jc w:val="both"/>
        <w:rPr>
          <w:lang w:val="ru-RU"/>
        </w:rPr>
      </w:pPr>
      <w:r>
        <w:rPr>
          <w:rStyle w:val="Normaltextrunscxw128801582bcx0"/>
          <w:rFonts w:eastAsia="Liberation Serif"/>
          <w:sz w:val="28"/>
          <w:lang w:val="ru-RU" w:eastAsia="ru-RU" w:bidi="hi-IN"/>
        </w:rPr>
        <w:t>6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>. Опубликовать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 xml:space="preserve"> настоящее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 постановлени</w:t>
      </w:r>
      <w:r>
        <w:rPr>
          <w:rStyle w:val="Normaltextrunscxw128801582bcx0"/>
          <w:rFonts w:eastAsia="Liberation Serif"/>
          <w:sz w:val="28"/>
          <w:lang w:val="ru-RU" w:eastAsia="ru-RU" w:bidi="hi-IN"/>
        </w:rPr>
        <w:t>е</w:t>
      </w:r>
      <w:r>
        <w:rPr>
          <w:rStyle w:val="Normaltextrunscxw128801582bcx0"/>
          <w:rFonts w:eastAsia="Liberation Serif"/>
          <w:sz w:val="28"/>
          <w:lang w:val="hi-IN" w:eastAsia="ru-RU" w:bidi="hi-IN"/>
        </w:rPr>
        <w:t xml:space="preserve"> на официальном сайте органов местного самоуправления муниципального образования городской округ Фрязино Московской области в информационно-телекоммуникационной сети Интернет.</w:t>
      </w:r>
    </w:p>
    <w:p>
      <w:pPr>
        <w:pStyle w:val="Normal"/>
        <w:tabs>
          <w:tab w:val="clear" w:pos="720"/>
          <w:tab w:val="left" w:pos="567" w:leader="none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</w:t>
      </w:r>
      <w:r>
        <w:rPr>
          <w:rFonts w:cs="Times New Roman"/>
          <w:color w:val="000000"/>
          <w:sz w:val="28"/>
          <w:szCs w:val="28"/>
          <w:lang w:val="ru-RU"/>
        </w:rPr>
        <w:t xml:space="preserve">7. </w:t>
      </w:r>
      <w:r>
        <w:rPr>
          <w:rFonts w:cs="Times New Roman"/>
          <w:color w:val="000000"/>
          <w:sz w:val="28"/>
          <w:szCs w:val="28"/>
        </w:rPr>
        <w:t xml:space="preserve">Назначить ответственным за исполнение настоящего постановления начальника управления жилищно-коммунального хозяйства, экологии и связи  администрации городского округа Фрязино Фрибуса О.Е. </w:t>
      </w:r>
    </w:p>
    <w:p>
      <w:pPr>
        <w:pStyle w:val="NoSpacing"/>
        <w:tabs>
          <w:tab w:val="clear" w:pos="720"/>
          <w:tab w:val="left" w:pos="0" w:leader="none"/>
        </w:tabs>
        <w:ind w:right="57" w:hang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Normaltextrunscxw128801582bcx0"/>
          <w:rFonts w:cs="Times New Roman" w:ascii="Times New Roman" w:hAnsi="Times New Roman"/>
          <w:color w:val="000000"/>
          <w:sz w:val="28"/>
          <w:szCs w:val="28"/>
        </w:rPr>
        <w:t xml:space="preserve">    </w:t>
      </w:r>
      <w:r>
        <w:rPr>
          <w:rStyle w:val="Normaltextrunscxw128801582bcx0"/>
          <w:rFonts w:cs="Times New Roman" w:ascii="Times New Roman" w:hAnsi="Times New Roman"/>
          <w:color w:val="000000"/>
          <w:sz w:val="28"/>
          <w:szCs w:val="28"/>
        </w:rPr>
        <w:t>8. Контроль за исполнением настоящего постановления возложить на заместителя главы городского округа Фрязино  Оганезову В.В.</w:t>
      </w:r>
    </w:p>
    <w:p>
      <w:pPr>
        <w:pStyle w:val="NormalWeb"/>
        <w:shd w:fill="FFFFFF"/>
        <w:bidi w:val="0"/>
        <w:spacing w:before="0" w:after="280"/>
        <w:jc w:val="left"/>
        <w:rPr>
          <w:color w:val="545454"/>
          <w:lang w:val="ru-RU"/>
        </w:rPr>
      </w:pPr>
      <w:r>
        <w:rPr>
          <w:color w:val="545454"/>
          <w:lang w:val="ru-RU"/>
        </w:rPr>
      </w:r>
    </w:p>
    <w:p>
      <w:pPr>
        <w:pStyle w:val="NormalWeb"/>
        <w:shd w:fill="FFFFFF"/>
        <w:bidi w:val="0"/>
        <w:spacing w:before="0" w:after="280"/>
        <w:jc w:val="left"/>
        <w:rPr>
          <w:color w:val="545454"/>
          <w:lang w:val="ru-RU"/>
        </w:rPr>
      </w:pPr>
      <w:r>
        <w:rPr>
          <w:rStyle w:val="Normaltextrunscxw128801582bcx0"/>
          <w:rFonts w:eastAsia="Liberation Serif"/>
          <w:sz w:val="28"/>
          <w:lang w:val="hi-IN" w:eastAsia="ru-RU" w:bidi="hi-IN"/>
        </w:rPr>
        <w:t>Глава городского округа Фрязино                                                        Д.Р. Воробьев   </w:t>
      </w:r>
      <w:r>
        <w:rPr>
          <w:rStyle w:val="Normaltextrunscxw128801582bcx0"/>
          <w:rFonts w:eastAsia="Liberation Serif"/>
          <w:sz w:val="20"/>
          <w:szCs w:val="20"/>
          <w:lang w:val="hi-IN" w:eastAsia="ru-RU" w:bidi="hi-IN"/>
        </w:rPr>
        <w:t xml:space="preserve">  </w:t>
      </w:r>
      <w:r>
        <w:rPr>
          <w:shd w:fill="FFFFFF" w:val="clear"/>
        </w:rPr>
        <w:t xml:space="preserve"> </w:t>
      </w:r>
      <w:r>
        <w:rPr>
          <w:rStyle w:val="Normaltextrunscxw128801582bcx0"/>
          <w:rFonts w:eastAsia="Liberation Serif"/>
          <w:sz w:val="28"/>
          <w:szCs w:val="28"/>
          <w:shd w:fill="FFFFFF" w:val="clear"/>
          <w:lang w:val="hi-IN" w:eastAsia="ru-RU" w:bidi="hi-IN"/>
        </w:rPr>
        <w:t xml:space="preserve">                                                                      </w:t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0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hi-IN" w:eastAsia="ru-RU" w:bidi="hi-IN"/>
    </w:rPr>
  </w:style>
  <w:style w:type="character" w:styleId="DefaultParagraphFont">
    <w:name w:val="Default Paragraph Font"/>
    <w:qFormat/>
    <w:rPr>
      <w:sz w:val="24"/>
    </w:rPr>
  </w:style>
  <w:style w:type="character" w:styleId="Blk">
    <w:name w:val="blk"/>
    <w:basedOn w:val="DefaultParagraphFont"/>
    <w:qFormat/>
    <w:rPr>
      <w:rFonts w:ascii="Times New Roman" w:hAnsi="Times New Roman" w:eastAsia="SimSun"/>
      <w:color w:val="000000"/>
    </w:rPr>
  </w:style>
  <w:style w:type="character" w:styleId="C7e0e3eeebeee2eeeab93">
    <w:name w:val="Зc7аe0гe3оeeлebоeeвe2оeeкea №b93_"/>
    <w:qFormat/>
    <w:rPr>
      <w:sz w:val="28"/>
      <w:shd w:fill="FFFFFF" w:val="clear"/>
    </w:rPr>
  </w:style>
  <w:style w:type="character" w:styleId="Normaltextrunscxw128801582bcx0">
    <w:name w:val="normaltextrun scxw128801582 bcx0"/>
    <w:basedOn w:val="DefaultParagraphFont"/>
    <w:qFormat/>
    <w:rPr>
      <w:rFonts w:ascii="Times New Roman" w:hAnsi="Times New Roman" w:eastAsia="SimSun"/>
      <w:color w:val="000000"/>
    </w:rPr>
  </w:style>
  <w:style w:type="character" w:styleId="Eopscxw128801582bcx0">
    <w:name w:val="eop scxw128801582 bcx0"/>
    <w:basedOn w:val="DefaultParagraphFont"/>
    <w:qFormat/>
    <w:rPr>
      <w:rFonts w:ascii="Times New Roman" w:hAnsi="Times New Roman" w:eastAsia="SimSun"/>
      <w:color w:val="000000"/>
    </w:rPr>
  </w:style>
  <w:style w:type="character" w:styleId="-">
    <w:name w:val="Hyperlink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ef1edeee2edeee9f2e5eaf1f2">
    <w:name w:val="Оceсf1нedоeeвe2нedоeeйe9 тf2еe5кeaсf1тf2"/>
    <w:basedOn w:val="Normal"/>
    <w:qFormat/>
    <w:pPr>
      <w:widowControl/>
      <w:suppressAutoHyphens w:val="true"/>
      <w:spacing w:lineRule="auto" w:line="288" w:before="0" w:after="140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NormalWeb">
    <w:name w:val="Normal (Web)"/>
    <w:basedOn w:val="Normal"/>
    <w:qFormat/>
    <w:pPr>
      <w:widowControl/>
      <w:suppressAutoHyphens w:val="true"/>
      <w:spacing w:before="280" w:after="280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31">
    <w:name w:val="Заголовок 31"/>
    <w:basedOn w:val="Normal"/>
    <w:qFormat/>
    <w:pPr>
      <w:widowControl/>
      <w:suppressAutoHyphens w:val="true"/>
      <w:spacing w:beforeAutospacing="1" w:after="62"/>
      <w:ind w:left="0" w:right="0" w:hanging="0"/>
    </w:pPr>
    <w:rPr>
      <w:rFonts w:ascii="Times New Roman" w:hAnsi="Times New Roman" w:eastAsia="Times New Roman"/>
      <w:b/>
      <w:color w:val="auto"/>
      <w:kern w:val="2"/>
      <w:sz w:val="27"/>
      <w:lang w:val="hi-IN" w:eastAsia="ru-RU" w:bidi="hi-IN"/>
    </w:rPr>
  </w:style>
  <w:style w:type="paragraph" w:styleId="TableGrid">
    <w:name w:val="Table Grid"/>
    <w:qFormat/>
    <w:pPr>
      <w:widowControl/>
      <w:suppressAutoHyphens w:val="true"/>
      <w:bidi w:val="0"/>
      <w:spacing w:before="0" w:after="0"/>
      <w:ind w:left="0" w:right="0" w:hanging="0"/>
      <w:jc w:val="left"/>
    </w:pPr>
    <w:rPr>
      <w:rFonts w:ascii="Calibri" w:hAnsi="Calibri" w:eastAsia="Calibri" w:cs="Arial"/>
      <w:color w:val="auto"/>
      <w:kern w:val="2"/>
      <w:sz w:val="20"/>
      <w:szCs w:val="24"/>
      <w:lang w:val="hi-IN" w:eastAsia="ru-RU" w:bidi="hi-IN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Liberation Serif"/>
      <w:color w:val="auto"/>
      <w:kern w:val="2"/>
      <w:sz w:val="20"/>
      <w:szCs w:val="24"/>
      <w:lang w:val="hi-IN" w:eastAsia="ru-RU" w:bidi="hi-IN"/>
    </w:rPr>
  </w:style>
  <w:style w:type="paragraph" w:styleId="C7e0e3eeebeee2eeeab931">
    <w:name w:val="Зc7аe0гe3оeeлebоeeвe2оeeкea №b93"/>
    <w:basedOn w:val="Normal"/>
    <w:qFormat/>
    <w:pPr>
      <w:widowControl/>
      <w:suppressAutoHyphens w:val="true"/>
      <w:ind w:left="0" w:right="0" w:hanging="0"/>
    </w:pPr>
    <w:rPr>
      <w:rFonts w:ascii="Times New Roman" w:hAnsi="Times New Roman" w:eastAsia="Times New Roman"/>
      <w:color w:val="000000"/>
      <w:kern w:val="2"/>
      <w:sz w:val="28"/>
      <w:shd w:fill="FFFFFF" w:val="clear"/>
      <w:lang w:val="hi-IN" w:eastAsia="ru-RU" w:bidi="hi-IN"/>
    </w:rPr>
  </w:style>
  <w:style w:type="paragraph" w:styleId="DocumentMap">
    <w:name w:val="Document Map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2"/>
      <w:sz w:val="20"/>
      <w:szCs w:val="24"/>
      <w:lang w:val="hi-IN" w:eastAsia="ru-RU" w:bidi="hi-IN"/>
    </w:rPr>
  </w:style>
  <w:style w:type="paragraph" w:styleId="C7e0e3eeebeee2eeea2">
    <w:name w:val="Зc7аe0гe3оeeлebоeeвe2оeeкea 2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0" w:hAnsi="0" w:eastAsia="0" w:cs="Liberation Serif"/>
      <w:color w:val="auto"/>
      <w:kern w:val="2"/>
      <w:sz w:val="28"/>
      <w:szCs w:val="24"/>
      <w:lang w:val="hi-IN" w:eastAsia="zh-CN" w:bidi="hi-IN"/>
    </w:rPr>
  </w:style>
  <w:style w:type="paragraph" w:styleId="D1efe8f1eeea">
    <w:name w:val="Сd1пefиe8сf1оeeкea"/>
    <w:basedOn w:val="Cef1edeee2edeee9f2e5eaf1f2"/>
    <w:qFormat/>
    <w:pPr>
      <w:widowControl/>
      <w:suppressAutoHyphens w:val="true"/>
      <w:spacing w:lineRule="auto" w:line="288" w:before="0" w:after="140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C7e0e3eeebeee2eeea3">
    <w:name w:val="Зc7аe0гe3оeeлebоeeвe2оeeкea 3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0" w:hAnsi="0" w:eastAsia="0" w:cs="Liberation Serif"/>
      <w:color w:val="auto"/>
      <w:kern w:val="2"/>
      <w:sz w:val="28"/>
      <w:szCs w:val="24"/>
      <w:lang w:val="hi-IN" w:eastAsia="zh-CN" w:bidi="hi-IN"/>
    </w:rPr>
  </w:style>
  <w:style w:type="paragraph" w:styleId="1">
    <w:name w:val="Основной текст1"/>
    <w:basedOn w:val="Normal"/>
    <w:qFormat/>
    <w:pPr>
      <w:widowControl/>
      <w:suppressAutoHyphens w:val="true"/>
      <w:spacing w:lineRule="auto" w:line="276" w:before="0" w:after="140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11">
    <w:name w:val="Список1"/>
    <w:basedOn w:val="1"/>
    <w:qFormat/>
    <w:pPr>
      <w:widowControl/>
      <w:suppressAutoHyphens w:val="true"/>
      <w:spacing w:lineRule="auto" w:line="276" w:before="0" w:after="140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12">
    <w:name w:val="Название1"/>
    <w:basedOn w:val="Normal"/>
    <w:qFormat/>
    <w:pPr>
      <w:widowControl/>
      <w:suppressAutoHyphens w:val="true"/>
      <w:spacing w:before="120" w:after="120"/>
      <w:ind w:left="0" w:right="0" w:hanging="0"/>
    </w:pPr>
    <w:rPr>
      <w:rFonts w:ascii="Times New Roman" w:hAnsi="Times New Roman" w:eastAsia="Times New Roman"/>
      <w:i/>
      <w:color w:val="auto"/>
      <w:kern w:val="2"/>
      <w:sz w:val="24"/>
      <w:lang w:val="hi-IN" w:eastAsia="ru-RU" w:bidi="hi-IN"/>
    </w:rPr>
  </w:style>
  <w:style w:type="paragraph" w:styleId="13">
    <w:name w:val="Указатель1"/>
    <w:basedOn w:val="Normal"/>
    <w:qFormat/>
    <w:pPr>
      <w:widowControl/>
      <w:suppressAutoHyphens w:val="true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zxx" w:eastAsia="zxx" w:bidi="zxx"/>
    </w:rPr>
  </w:style>
  <w:style w:type="paragraph" w:styleId="C7e0e3eeebeee2eeea1">
    <w:name w:val="Зc7аe0гe3оeeлebоeeвe2оeeкea 1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0" w:hAnsi="0" w:eastAsia="0" w:cs="Liberation Serif"/>
      <w:color w:val="auto"/>
      <w:kern w:val="2"/>
      <w:sz w:val="28"/>
      <w:szCs w:val="24"/>
      <w:lang w:val="hi-IN" w:eastAsia="zh-CN" w:bidi="hi-IN"/>
    </w:rPr>
  </w:style>
  <w:style w:type="paragraph" w:styleId="C7e0e3eeebeee2eeea">
    <w:name w:val="Зc7аe0гe3оeeлebоeeвe2оeeкea"/>
    <w:basedOn w:val="Normal"/>
    <w:qFormat/>
    <w:pPr>
      <w:keepNext w:val="true"/>
      <w:widowControl/>
      <w:suppressAutoHyphens w:val="true"/>
      <w:spacing w:before="240" w:after="120"/>
      <w:ind w:left="0" w:right="0" w:hanging="0"/>
    </w:pPr>
    <w:rPr>
      <w:rFonts w:ascii="Times New Roman" w:hAnsi="Times New Roman" w:eastAsia="Times New Roman"/>
      <w:color w:val="auto"/>
      <w:kern w:val="2"/>
      <w:sz w:val="28"/>
      <w:lang w:val="hi-IN" w:eastAsia="ru-RU" w:bidi="hi-IN"/>
    </w:rPr>
  </w:style>
  <w:style w:type="paragraph" w:styleId="Cde0e7e2e0ede8e5">
    <w:name w:val="Нcdаe0зe7вe2аe0нedиe8еe5"/>
    <w:basedOn w:val="Normal"/>
    <w:qFormat/>
    <w:pPr>
      <w:widowControl/>
      <w:suppressAutoHyphens w:val="true"/>
      <w:spacing w:before="120" w:after="120"/>
      <w:ind w:left="0" w:right="0" w:hanging="0"/>
    </w:pPr>
    <w:rPr>
      <w:rFonts w:ascii="Times New Roman" w:hAnsi="Times New Roman" w:eastAsia="Times New Roman"/>
      <w:i/>
      <w:color w:val="auto"/>
      <w:kern w:val="2"/>
      <w:sz w:val="24"/>
      <w:lang w:val="hi-IN" w:eastAsia="ru-RU" w:bidi="hi-IN"/>
    </w:rPr>
  </w:style>
  <w:style w:type="paragraph" w:styleId="D3eae0e7e0f2e5ebfc">
    <w:name w:val="Уd3кeaаe0зe7аe0тf2еe5лebьfc"/>
    <w:basedOn w:val="Normal"/>
    <w:qFormat/>
    <w:pPr>
      <w:widowControl/>
      <w:suppressAutoHyphens w:val="true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C1ebeef7ede0fff6e8f2e0f2e0">
    <w:name w:val="Бc1лebоeeчf7нedаe0яff цf6иe8тf2аe0тf2аe0"/>
    <w:basedOn w:val="Normal"/>
    <w:qFormat/>
    <w:pPr>
      <w:widowControl/>
      <w:suppressAutoHyphens w:val="true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C7e0e3ebe0e2e8e5">
    <w:name w:val="Зc7аe0гe3лebаe0вe2иe8еe5"/>
    <w:basedOn w:val="C7e0e3eeebeee2eeea"/>
    <w:qFormat/>
    <w:pPr>
      <w:keepNext w:val="true"/>
      <w:widowControl/>
      <w:suppressAutoHyphens w:val="true"/>
      <w:spacing w:before="240" w:after="120"/>
      <w:ind w:left="0" w:right="0" w:hanging="0"/>
    </w:pPr>
    <w:rPr>
      <w:rFonts w:ascii="Times New Roman" w:hAnsi="Times New Roman" w:eastAsia="Times New Roman"/>
      <w:color w:val="auto"/>
      <w:kern w:val="2"/>
      <w:sz w:val="28"/>
      <w:lang w:val="hi-IN" w:eastAsia="ru-RU" w:bidi="hi-IN"/>
    </w:rPr>
  </w:style>
  <w:style w:type="paragraph" w:styleId="Cfeee4e7e0e3eeebeee2eeea">
    <w:name w:val="Пcfоeeдe4зe7аe0гe3оeeлebоeeвe2оeeкea"/>
    <w:basedOn w:val="C7e0e3eeebeee2eeea"/>
    <w:qFormat/>
    <w:pPr>
      <w:keepNext w:val="true"/>
      <w:widowControl/>
      <w:suppressAutoHyphens w:val="true"/>
      <w:spacing w:before="240" w:after="120"/>
      <w:ind w:left="0" w:right="0" w:hanging="0"/>
    </w:pPr>
    <w:rPr>
      <w:rFonts w:ascii="Times New Roman" w:hAnsi="Times New Roman" w:eastAsia="Times New Roman"/>
      <w:color w:val="auto"/>
      <w:kern w:val="2"/>
      <w:sz w:val="28"/>
      <w:lang w:val="hi-IN" w:eastAsia="ru-RU" w:bidi="hi-IN"/>
    </w:rPr>
  </w:style>
  <w:style w:type="paragraph" w:styleId="Paragraphscxw128801582bcx0">
    <w:name w:val="paragraph scxw128801582 bcx0"/>
    <w:basedOn w:val="Normal"/>
    <w:qFormat/>
    <w:pPr>
      <w:widowControl/>
      <w:suppressAutoHyphens w:val="true"/>
      <w:spacing w:beforeAutospacing="1" w:afterAutospacing="1"/>
      <w:ind w:left="0" w:right="0" w:hanging="0"/>
    </w:pPr>
    <w:rPr>
      <w:rFonts w:ascii="Times New Roman" w:hAnsi="Times New Roman" w:eastAsia="Times New Roman"/>
      <w:color w:val="auto"/>
      <w:kern w:val="2"/>
      <w:sz w:val="24"/>
      <w:lang w:val="hi-IN" w:eastAsia="ru-RU" w:bidi="hi-IN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adm-fryazino.ru/static/upload/obschotd/postgl/P2010/PA-1135_2025.doc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134</TotalTime>
  <Application>LibreOffice/7.5.7.1$Windows_X86_64 LibreOffice_project/47eb0cf7efbacdee9b19ae25d6752381ede23126</Application>
  <AppVersion>15.0000</AppVersion>
  <Pages>2</Pages>
  <Words>504</Words>
  <Characters>3644</Characters>
  <CharactersWithSpaces>4311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2024-08-28T16:42:00Z</dcterms:created>
  <dc:creator>Чернов</dc:creator>
  <dc:description/>
  <dc:language>ru-RU</dc:language>
  <cp:lastModifiedBy/>
  <cp:lastPrinted>2026-05-26T16:26:13Z</cp:lastPrinted>
  <dcterms:modified xsi:type="dcterms:W3CDTF">2026-09-14T15:59:30Z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Чернов</vt:lpwstr>
  </property>
</Properties>
</file>