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7"/>
        <w:gridCol w:w="2051"/>
        <w:gridCol w:w="5027"/>
      </w:tblGrid>
      <w:tr w:rsidR="00087B39" w:rsidTr="004D599F">
        <w:trPr>
          <w:trHeight w:val="4764"/>
        </w:trPr>
        <w:tc>
          <w:tcPr>
            <w:tcW w:w="2903" w:type="dxa"/>
          </w:tcPr>
          <w:p w:rsidR="00087B39" w:rsidRDefault="00087B3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87B39" w:rsidRDefault="00087B39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B39" w:rsidRPr="00132CC6" w:rsidRDefault="009B7F7D" w:rsidP="00132C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CC6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132CC6" w:rsidRPr="00132CC6" w:rsidRDefault="009D3A84" w:rsidP="00132CC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proofErr w:type="gramStart"/>
            <w:r w:rsidRPr="00132C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32CC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Административному регламенту по предоставлению муниципальной услуги «</w:t>
            </w:r>
            <w:r w:rsidRPr="00132CC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</w:t>
            </w:r>
            <w:r w:rsidRPr="00132C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D92091" w:rsidRDefault="00D92091" w:rsidP="00D92091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</w:p>
          <w:p w:rsidR="00087B39" w:rsidRDefault="00087B39" w:rsidP="009D3A84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087B39" w:rsidRDefault="00087B39">
      <w:pPr>
        <w:pStyle w:val="20"/>
        <w:spacing w:line="276" w:lineRule="auto"/>
        <w:outlineLvl w:val="1"/>
        <w:rPr>
          <w:sz w:val="28"/>
          <w:szCs w:val="28"/>
        </w:rPr>
      </w:pPr>
    </w:p>
    <w:p w:rsidR="00087B39" w:rsidRDefault="009B7F7D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 xml:space="preserve">нормативных правовых актов Российской </w:t>
      </w:r>
      <w:proofErr w:type="gramStart"/>
      <w:r>
        <w:rPr>
          <w:b w:val="0"/>
          <w:sz w:val="28"/>
          <w:szCs w:val="28"/>
          <w:lang w:eastAsia="ar-SA"/>
        </w:rPr>
        <w:t>Федерации,</w:t>
      </w:r>
      <w:r>
        <w:rPr>
          <w:b w:val="0"/>
          <w:sz w:val="28"/>
          <w:szCs w:val="28"/>
          <w:lang w:eastAsia="ar-SA"/>
        </w:rPr>
        <w:br/>
        <w:t>нормативных</w:t>
      </w:r>
      <w:proofErr w:type="gramEnd"/>
      <w:r>
        <w:rPr>
          <w:b w:val="0"/>
          <w:sz w:val="28"/>
          <w:szCs w:val="28"/>
          <w:lang w:eastAsia="ar-SA"/>
        </w:rPr>
        <w:t xml:space="preserve">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 городской округ Фрязино 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087B39" w:rsidRDefault="00087B39">
      <w:pPr>
        <w:rPr>
          <w:rFonts w:ascii="Times New Roman" w:hAnsi="Times New Roman"/>
          <w:sz w:val="28"/>
          <w:szCs w:val="28"/>
        </w:rPr>
      </w:pP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2.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06.10.2003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131</w:t>
      </w:r>
      <w:r w:rsidRPr="00985DB0">
        <w:rPr>
          <w:rFonts w:ascii="Times New Roman" w:hAnsi="Times New Roman" w:cs="Times New Roman"/>
          <w:bCs/>
          <w:sz w:val="28"/>
          <w:szCs w:val="28"/>
        </w:rPr>
        <w:t>-ФЗ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3.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27.07.2010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210-</w:t>
      </w:r>
      <w:r w:rsidRPr="00985DB0">
        <w:rPr>
          <w:rFonts w:ascii="Times New Roman" w:hAnsi="Times New Roman" w:cs="Times New Roman"/>
          <w:bCs/>
          <w:sz w:val="28"/>
          <w:szCs w:val="28"/>
        </w:rPr>
        <w:t>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организации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4.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Федеральный закон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85DB0" w:rsidRPr="00985D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28.12.2009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31E07" w:rsidRPr="00985DB0">
        <w:rPr>
          <w:rFonts w:ascii="Times New Roman" w:hAnsi="Times New Roman" w:cs="Times New Roman"/>
          <w:bCs/>
          <w:sz w:val="28"/>
          <w:szCs w:val="28"/>
        </w:rPr>
        <w:t>381-</w:t>
      </w:r>
      <w:r w:rsidRPr="00985DB0">
        <w:rPr>
          <w:rFonts w:ascii="Times New Roman" w:hAnsi="Times New Roman" w:cs="Times New Roman"/>
          <w:bCs/>
          <w:sz w:val="28"/>
          <w:szCs w:val="28"/>
        </w:rPr>
        <w:t>ФЗ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основах государственного регулирования торговой деятельности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5.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20.07.2021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1228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Правил разработки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некоторые акты Правительства Российской Федерации и признании утратившими силу некоторых актов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lastRenderedPageBreak/>
        <w:t>6.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26.03.2016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236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требованиях к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предоставлению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электронной форме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7.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Российский Федерации от 22.12.2012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1376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8.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20.11.2012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1198 «О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действий (бездействия), совершенных при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предоставлении государственных и</w:t>
      </w:r>
      <w:r w:rsidR="00F61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9.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6104F">
        <w:rPr>
          <w:rFonts w:ascii="Times New Roman" w:hAnsi="Times New Roman" w:cs="Times New Roman"/>
          <w:bCs/>
          <w:sz w:val="28"/>
          <w:szCs w:val="28"/>
        </w:rPr>
        <w:t>121/2009-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ОЗ </w:t>
      </w:r>
      <w:r w:rsidRPr="00985DB0">
        <w:rPr>
          <w:rFonts w:ascii="Times New Roman" w:hAnsi="Times New Roman" w:cs="Times New Roman"/>
          <w:bCs/>
          <w:sz w:val="28"/>
          <w:szCs w:val="28"/>
        </w:rPr>
        <w:t>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обеспечении беспрепятственного доступа инвалидов и маломобильных групп населения к объектам социальной, транспортной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инженерной инфраструктур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10.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Закон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37/2016 - ОЗ «Кодекс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11.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Pr="00985DB0">
        <w:rPr>
          <w:rFonts w:ascii="Times New Roman" w:hAnsi="Times New Roman" w:cs="Times New Roman"/>
          <w:bCs/>
          <w:sz w:val="28"/>
          <w:szCs w:val="28"/>
        </w:rPr>
        <w:t>от</w:t>
      </w:r>
      <w:r w:rsidR="00D660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01.07.2014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514/26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областной межведомственной комиссии по вопросам потребительского рынка».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12.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186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08.08.2013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601/33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особенностях подачи и</w:t>
      </w:r>
      <w:r w:rsidR="00186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рассмотрения жалоб на решения и действия (бездействие) исполнительных органов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а также многофункциональных центров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их работников».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13.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 16.04.2015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253/14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Порядка осуществления контроля за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предоставлением государственных и муниципальных услуг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14.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="005E4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DB0">
        <w:rPr>
          <w:rFonts w:ascii="Times New Roman" w:hAnsi="Times New Roman" w:cs="Times New Roman"/>
          <w:bCs/>
          <w:sz w:val="28"/>
          <w:szCs w:val="28"/>
        </w:rPr>
        <w:t>31.10.2018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792/37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требований к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форматам заявлений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иных документов, представляемых в форме электронных документов, необходимых для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lastRenderedPageBreak/>
        <w:t>15.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 25.04.2011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365/15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области, государственными органами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16.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30.10.2018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10 -121/РВ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осуществлении контроля за порядком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на территории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17.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сельского хозяйства и продовольствия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14.09.2023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19РВ - 359 «Об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примерного положения 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проведении открытого аукциона в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электронной форме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право размещения нестационарного торгового объекта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признании утратившими силу некоторых распоряжений Министерства потребительского рынка и услуг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18.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сельского хозяйства и продовольствия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13.10.2020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20РВ - 306 «О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разработке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утверждении органами местного самоуправления муниципальных образований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схем размещения нестационарных торговых объектов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Методических рекомендаций по размещению нестационарных торговых объектов на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территории муниципальных образований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087B39" w:rsidRPr="00985DB0" w:rsidRDefault="009B7F7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19.</w:t>
      </w:r>
      <w:r w:rsidRPr="00985DB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связи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 от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21.07.2016 №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10 -57/РВ «О региональном стандарте организации деятельности многофункциональных центров предоставления государственных и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муниципальных услуг в Московской</w:t>
      </w:r>
      <w:r w:rsidRPr="00985DB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5DB0">
        <w:rPr>
          <w:rFonts w:ascii="Times New Roman" w:hAnsi="Times New Roman" w:cs="Times New Roman"/>
          <w:bCs/>
          <w:sz w:val="28"/>
          <w:szCs w:val="28"/>
        </w:rPr>
        <w:t>области».</w:t>
      </w:r>
    </w:p>
    <w:p w:rsidR="003A15BA" w:rsidRPr="00985DB0" w:rsidRDefault="003A15BA" w:rsidP="0047119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DB0">
        <w:rPr>
          <w:rFonts w:ascii="Times New Roman" w:hAnsi="Times New Roman" w:cs="Times New Roman"/>
          <w:bCs/>
          <w:sz w:val="28"/>
          <w:szCs w:val="28"/>
        </w:rPr>
        <w:t>20.</w:t>
      </w:r>
      <w:r w:rsidR="00471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807">
        <w:rPr>
          <w:rFonts w:ascii="Times New Roman" w:hAnsi="Times New Roman" w:cs="Times New Roman"/>
          <w:bCs/>
          <w:sz w:val="28"/>
          <w:szCs w:val="28"/>
        </w:rPr>
        <w:t>Постановление А</w:t>
      </w:r>
      <w:r w:rsidR="00F840B0" w:rsidRPr="00985DB0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F67807" w:rsidRPr="00985DB0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BB1DD2">
        <w:rPr>
          <w:rFonts w:ascii="Times New Roman" w:hAnsi="Times New Roman" w:cs="Times New Roman"/>
          <w:bCs/>
          <w:sz w:val="28"/>
          <w:szCs w:val="28"/>
        </w:rPr>
        <w:t xml:space="preserve"> округа Фрязино </w:t>
      </w:r>
      <w:r w:rsidR="00F840B0" w:rsidRPr="00985DB0">
        <w:rPr>
          <w:rFonts w:ascii="Times New Roman" w:hAnsi="Times New Roman" w:cs="Times New Roman"/>
          <w:bCs/>
          <w:sz w:val="28"/>
          <w:szCs w:val="28"/>
        </w:rPr>
        <w:t>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</w:t>
      </w:r>
      <w:r w:rsidR="00471190">
        <w:rPr>
          <w:rFonts w:ascii="Times New Roman" w:hAnsi="Times New Roman" w:cs="Times New Roman"/>
          <w:bCs/>
          <w:sz w:val="28"/>
          <w:szCs w:val="28"/>
        </w:rPr>
        <w:t xml:space="preserve">уга Фрязино Московской области» </w:t>
      </w:r>
      <w:r w:rsidR="00BB1DD2">
        <w:rPr>
          <w:rFonts w:ascii="Times New Roman" w:hAnsi="Times New Roman" w:cs="Times New Roman"/>
          <w:bCs/>
          <w:sz w:val="28"/>
          <w:szCs w:val="28"/>
        </w:rPr>
        <w:t>(</w:t>
      </w:r>
      <w:r w:rsidR="00471190">
        <w:rPr>
          <w:rFonts w:ascii="Times New Roman" w:hAnsi="Times New Roman" w:cs="Times New Roman"/>
          <w:bCs/>
          <w:sz w:val="28"/>
          <w:szCs w:val="28"/>
        </w:rPr>
        <w:t>с изменениями и дополнениями).</w:t>
      </w:r>
    </w:p>
    <w:p w:rsidR="00F840B0" w:rsidRPr="00985DB0" w:rsidRDefault="003A15BA" w:rsidP="00F840B0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B0">
        <w:rPr>
          <w:rFonts w:ascii="Times New Roman" w:hAnsi="Times New Roman" w:cs="Times New Roman"/>
          <w:sz w:val="28"/>
          <w:szCs w:val="28"/>
        </w:rPr>
        <w:t>21.</w:t>
      </w:r>
      <w:r w:rsidR="00F840B0" w:rsidRPr="00985DB0">
        <w:rPr>
          <w:rFonts w:ascii="Times New Roman" w:hAnsi="Times New Roman" w:cs="Times New Roman"/>
          <w:sz w:val="28"/>
          <w:szCs w:val="28"/>
        </w:rPr>
        <w:t xml:space="preserve"> Устав городского округа Фрязино Московской области. </w:t>
      </w:r>
    </w:p>
    <w:p w:rsidR="003A15BA" w:rsidRPr="00985DB0" w:rsidRDefault="003A15BA">
      <w:pPr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5DB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sectPr w:rsidR="003A15BA" w:rsidRPr="00985DB0" w:rsidSect="00087B39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5348E"/>
    <w:multiLevelType w:val="multilevel"/>
    <w:tmpl w:val="BBD434D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14FF4046"/>
    <w:multiLevelType w:val="multilevel"/>
    <w:tmpl w:val="EB1637B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4ED2023D"/>
    <w:multiLevelType w:val="multilevel"/>
    <w:tmpl w:val="30D4889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8852072"/>
    <w:multiLevelType w:val="multilevel"/>
    <w:tmpl w:val="C3B6C16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B0C4DEE"/>
    <w:multiLevelType w:val="multilevel"/>
    <w:tmpl w:val="E07E024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087B39"/>
    <w:rsid w:val="00087B39"/>
    <w:rsid w:val="00132CC6"/>
    <w:rsid w:val="00186E23"/>
    <w:rsid w:val="001F29A1"/>
    <w:rsid w:val="003A15BA"/>
    <w:rsid w:val="00432C6B"/>
    <w:rsid w:val="00471190"/>
    <w:rsid w:val="004D599F"/>
    <w:rsid w:val="005E4D9B"/>
    <w:rsid w:val="0066138D"/>
    <w:rsid w:val="00734E93"/>
    <w:rsid w:val="007A34C0"/>
    <w:rsid w:val="009117AE"/>
    <w:rsid w:val="00985DB0"/>
    <w:rsid w:val="009B7F7D"/>
    <w:rsid w:val="009D3A84"/>
    <w:rsid w:val="009F75BB"/>
    <w:rsid w:val="00A808BA"/>
    <w:rsid w:val="00B31E07"/>
    <w:rsid w:val="00B865DB"/>
    <w:rsid w:val="00BB1DD2"/>
    <w:rsid w:val="00D6601B"/>
    <w:rsid w:val="00D92091"/>
    <w:rsid w:val="00DF3371"/>
    <w:rsid w:val="00E64CF0"/>
    <w:rsid w:val="00EA3D0A"/>
    <w:rsid w:val="00F6104F"/>
    <w:rsid w:val="00F67807"/>
    <w:rsid w:val="00F8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34807-23DD-4309-BE2E-46FBDED6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087B3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087B3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087B39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087B39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087B3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087B3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087B39"/>
  </w:style>
  <w:style w:type="character" w:customStyle="1" w:styleId="PODBulletSymbols">
    <w:name w:val="POD Bullet Symbols"/>
    <w:qFormat/>
    <w:rsid w:val="00087B39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087B3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087B39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087B39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087B39"/>
    <w:pPr>
      <w:keepNext/>
    </w:pPr>
  </w:style>
  <w:style w:type="paragraph" w:customStyle="1" w:styleId="Heading">
    <w:name w:val="Heading"/>
    <w:basedOn w:val="a"/>
    <w:next w:val="a4"/>
    <w:qFormat/>
    <w:rsid w:val="00087B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87B39"/>
    <w:pPr>
      <w:spacing w:after="140" w:line="276" w:lineRule="auto"/>
    </w:pPr>
  </w:style>
  <w:style w:type="paragraph" w:customStyle="1" w:styleId="podPageBreakBefore">
    <w:name w:val="podPageBreakBefore"/>
    <w:qFormat/>
    <w:rsid w:val="00087B39"/>
    <w:pPr>
      <w:pageBreakBefore/>
    </w:pPr>
    <w:rPr>
      <w:sz w:val="4"/>
    </w:rPr>
  </w:style>
  <w:style w:type="paragraph" w:customStyle="1" w:styleId="podPageBreakAfter">
    <w:name w:val="podPageBreakAfter"/>
    <w:qFormat/>
    <w:rsid w:val="00087B39"/>
    <w:rPr>
      <w:sz w:val="4"/>
    </w:rPr>
  </w:style>
  <w:style w:type="paragraph" w:customStyle="1" w:styleId="podColumnBreak">
    <w:name w:val="podColumnBreak"/>
    <w:qFormat/>
    <w:rsid w:val="00087B39"/>
  </w:style>
  <w:style w:type="paragraph" w:customStyle="1" w:styleId="podBulletItem">
    <w:name w:val="podBulletItem"/>
    <w:basedOn w:val="a"/>
    <w:qFormat/>
    <w:rsid w:val="00087B39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087B39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087B39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087B39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087B39"/>
    <w:pPr>
      <w:suppressLineNumbers/>
    </w:pPr>
  </w:style>
  <w:style w:type="paragraph" w:customStyle="1" w:styleId="Tableheading">
    <w:name w:val="Table heading"/>
    <w:basedOn w:val="Tablecell"/>
    <w:qFormat/>
    <w:rsid w:val="00087B39"/>
    <w:rPr>
      <w:b/>
      <w:bCs/>
    </w:rPr>
  </w:style>
  <w:style w:type="paragraph" w:customStyle="1" w:styleId="podTablePara">
    <w:name w:val="podTablePara"/>
    <w:basedOn w:val="Tablecell"/>
    <w:qFormat/>
    <w:rsid w:val="00087B39"/>
    <w:rPr>
      <w:sz w:val="16"/>
    </w:rPr>
  </w:style>
  <w:style w:type="paragraph" w:customStyle="1" w:styleId="podTableParaBold">
    <w:name w:val="podTableParaBold"/>
    <w:basedOn w:val="Tablecell"/>
    <w:qFormat/>
    <w:rsid w:val="00087B39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87B39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87B39"/>
    <w:pPr>
      <w:jc w:val="right"/>
    </w:pPr>
    <w:rPr>
      <w:b/>
      <w:bCs/>
      <w:sz w:val="16"/>
    </w:rPr>
  </w:style>
  <w:style w:type="paragraph" w:styleId="a5">
    <w:name w:val="List"/>
    <w:basedOn w:val="a4"/>
    <w:rsid w:val="00087B39"/>
  </w:style>
  <w:style w:type="paragraph" w:customStyle="1" w:styleId="1">
    <w:name w:val="Название объекта1"/>
    <w:basedOn w:val="a"/>
    <w:qFormat/>
    <w:rsid w:val="00087B3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87B39"/>
    <w:pPr>
      <w:suppressLineNumbers/>
    </w:pPr>
  </w:style>
  <w:style w:type="paragraph" w:customStyle="1" w:styleId="TableContents">
    <w:name w:val="Table Contents"/>
    <w:basedOn w:val="a"/>
    <w:qFormat/>
    <w:rsid w:val="00087B39"/>
    <w:pPr>
      <w:suppressLineNumbers/>
    </w:pPr>
  </w:style>
  <w:style w:type="paragraph" w:customStyle="1" w:styleId="a6">
    <w:name w:val="обычный приложения"/>
    <w:basedOn w:val="a"/>
    <w:qFormat/>
    <w:rsid w:val="00087B39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087B39"/>
  </w:style>
  <w:style w:type="paragraph" w:customStyle="1" w:styleId="2-">
    <w:name w:val="Рег. Заголовок 2-го уровня регламента"/>
    <w:basedOn w:val="a"/>
    <w:qFormat/>
    <w:rsid w:val="00087B39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087B39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087B39"/>
    <w:pPr>
      <w:jc w:val="center"/>
    </w:pPr>
    <w:rPr>
      <w:b/>
      <w:bCs/>
    </w:rPr>
  </w:style>
  <w:style w:type="numbering" w:customStyle="1" w:styleId="podBulletedList">
    <w:name w:val="podBulletedList"/>
    <w:qFormat/>
    <w:rsid w:val="00087B39"/>
  </w:style>
  <w:style w:type="numbering" w:customStyle="1" w:styleId="podNumberedList">
    <w:name w:val="podNumberedList"/>
    <w:qFormat/>
    <w:rsid w:val="00087B39"/>
  </w:style>
  <w:style w:type="paragraph" w:customStyle="1" w:styleId="ConsPlusNormal">
    <w:name w:val="ConsPlusNormal"/>
    <w:link w:val="ConsPlusNormal0"/>
    <w:qFormat/>
    <w:rsid w:val="00F840B0"/>
    <w:pPr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840B0"/>
    <w:rPr>
      <w:rFonts w:ascii="Arial" w:eastAsia="Calibri" w:hAnsi="Arial" w:cs="Arial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76</cp:revision>
  <dcterms:created xsi:type="dcterms:W3CDTF">2023-05-12T14:59:00Z</dcterms:created>
  <dcterms:modified xsi:type="dcterms:W3CDTF">2025-01-20T08:43:00Z</dcterms:modified>
  <dc:language>en-US</dc:language>
</cp:coreProperties>
</file>