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C5B" w:rsidRPr="00DB4A57" w:rsidRDefault="002D3C5B" w:rsidP="002D3C5B">
      <w:pPr>
        <w:pStyle w:val="1"/>
        <w:numPr>
          <w:ilvl w:val="0"/>
          <w:numId w:val="3"/>
        </w:numPr>
        <w:spacing w:before="120"/>
        <w:ind w:left="1701"/>
        <w:jc w:val="left"/>
        <w:rPr>
          <w:sz w:val="30"/>
          <w:szCs w:val="30"/>
        </w:rPr>
      </w:pPr>
      <w:r w:rsidRPr="00DB4A57">
        <w:rPr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720090" cy="899795"/>
            <wp:effectExtent l="0" t="0" r="3810" b="0"/>
            <wp:wrapNone/>
            <wp:docPr id="1" name="Рисунок 1" descr="FR_герб_ч-б-обозн_ц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_герб_ч-б-обозн_цв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A57">
        <w:rPr>
          <w:sz w:val="30"/>
          <w:szCs w:val="30"/>
          <w:lang w:val="ru-RU" w:eastAsia="ru-RU"/>
        </w:rPr>
        <w:t>А</w:t>
      </w:r>
      <w:r w:rsidRPr="00DB4A57">
        <w:rPr>
          <w:sz w:val="30"/>
          <w:szCs w:val="30"/>
          <w:lang w:eastAsia="ru-RU"/>
        </w:rPr>
        <w:t>ДМИНИСТРАЦИЯ</w:t>
      </w:r>
      <w:r w:rsidRPr="00DB4A57">
        <w:rPr>
          <w:sz w:val="30"/>
          <w:szCs w:val="30"/>
          <w:lang w:val="ru-RU" w:eastAsia="ru-RU"/>
        </w:rPr>
        <w:t xml:space="preserve"> ГОРОДСКОГО ОКРУГА ФРЯЗИНО</w:t>
      </w:r>
    </w:p>
    <w:p w:rsidR="002D3C5B" w:rsidRDefault="002D3C5B" w:rsidP="002D3C5B">
      <w:pPr>
        <w:pStyle w:val="3"/>
        <w:numPr>
          <w:ilvl w:val="2"/>
          <w:numId w:val="3"/>
        </w:numPr>
        <w:spacing w:before="240"/>
        <w:ind w:left="2410"/>
        <w:jc w:val="left"/>
        <w:rPr>
          <w:sz w:val="46"/>
          <w:szCs w:val="46"/>
          <w:lang w:val="en-US"/>
        </w:rPr>
      </w:pPr>
      <w:r>
        <w:rPr>
          <w:sz w:val="46"/>
          <w:szCs w:val="46"/>
          <w:lang w:val="en-US"/>
        </w:rPr>
        <w:t xml:space="preserve">      </w:t>
      </w:r>
      <w:r>
        <w:rPr>
          <w:sz w:val="46"/>
          <w:szCs w:val="46"/>
        </w:rPr>
        <w:t>ПОСТАНОВЛЕНИЕ</w:t>
      </w:r>
    </w:p>
    <w:p w:rsidR="002D3C5B" w:rsidRDefault="002D3C5B" w:rsidP="002D3C5B">
      <w:pPr>
        <w:tabs>
          <w:tab w:val="left" w:pos="8325"/>
        </w:tabs>
        <w:rPr>
          <w:lang w:val="en-US"/>
        </w:rPr>
      </w:pPr>
      <w:r>
        <w:rPr>
          <w:lang w:val="en-US"/>
        </w:rPr>
        <w:tab/>
      </w:r>
    </w:p>
    <w:p w:rsidR="00502268" w:rsidRDefault="002D3C5B" w:rsidP="002D3C5B">
      <w:pPr>
        <w:spacing w:before="60"/>
        <w:ind w:left="1842" w:firstLine="608"/>
        <w:rPr>
          <w:rFonts w:ascii="Calibri" w:eastAsia="Calibri" w:hAnsi="Calibri" w:cs="Times New Roman"/>
          <w:lang w:eastAsia="zh-CN"/>
        </w:rPr>
      </w:pPr>
      <w:r w:rsidRPr="002D3C5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proofErr w:type="gramStart"/>
      <w:r w:rsidRPr="002D3C5B">
        <w:rPr>
          <w:rFonts w:ascii="Times New Roman" w:hAnsi="Times New Roman" w:cs="Times New Roman"/>
          <w:b/>
          <w:bCs/>
          <w:sz w:val="28"/>
          <w:szCs w:val="28"/>
        </w:rPr>
        <w:t>от</w:t>
      </w:r>
      <w:proofErr w:type="gramEnd"/>
      <w:r w:rsidRPr="002D3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15.01.2025</w:t>
      </w:r>
      <w:r w:rsidRPr="002D3C5B">
        <w:rPr>
          <w:rFonts w:ascii="Times New Roman" w:hAnsi="Times New Roman" w:cs="Times New Roman"/>
          <w:sz w:val="28"/>
          <w:szCs w:val="28"/>
        </w:rPr>
        <w:t xml:space="preserve"> </w:t>
      </w:r>
      <w:r w:rsidRPr="002D3C5B">
        <w:rPr>
          <w:rFonts w:ascii="Times New Roman" w:hAnsi="Times New Roman" w:cs="Times New Roman"/>
          <w:b/>
          <w:sz w:val="28"/>
          <w:szCs w:val="28"/>
        </w:rPr>
        <w:t>№</w:t>
      </w:r>
      <w:r w:rsidRPr="002D3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</w:t>
      </w:r>
    </w:p>
    <w:p w:rsidR="00502268" w:rsidRDefault="00502268">
      <w:pPr>
        <w:spacing w:line="240" w:lineRule="auto"/>
        <w:ind w:right="4109"/>
        <w:jc w:val="both"/>
        <w:rPr>
          <w:rFonts w:ascii="Calibri" w:eastAsia="Calibri" w:hAnsi="Calibri" w:cs="Times New Roman"/>
          <w:lang w:eastAsia="zh-CN"/>
        </w:rPr>
      </w:pPr>
    </w:p>
    <w:p w:rsidR="00502268" w:rsidRDefault="00502268">
      <w:pPr>
        <w:spacing w:line="240" w:lineRule="auto"/>
        <w:ind w:right="4109"/>
        <w:jc w:val="both"/>
        <w:rPr>
          <w:rFonts w:ascii="Calibri" w:eastAsia="Calibri" w:hAnsi="Calibri" w:cs="Times New Roman"/>
          <w:lang w:eastAsia="zh-CN"/>
        </w:rPr>
      </w:pPr>
    </w:p>
    <w:p w:rsidR="00502268" w:rsidRDefault="00502268">
      <w:pPr>
        <w:spacing w:line="240" w:lineRule="auto"/>
        <w:ind w:right="4109"/>
        <w:jc w:val="both"/>
        <w:rPr>
          <w:rFonts w:ascii="Calibri" w:eastAsia="Calibri" w:hAnsi="Calibri" w:cs="Times New Roman"/>
          <w:lang w:eastAsia="zh-CN"/>
        </w:rPr>
      </w:pPr>
    </w:p>
    <w:p w:rsidR="00502268" w:rsidRDefault="00AC6916" w:rsidP="002D3C5B">
      <w:pPr>
        <w:spacing w:line="240" w:lineRule="auto"/>
        <w:ind w:right="41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внесении изменений в постановление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Администрации городского округа Фрязино от 14.12.2022 № 884 «Об утверждении муниципальной программы городского округа Фрязино Московской области «Предпринимательство» на 2023-2027 годы</w:t>
      </w:r>
    </w:p>
    <w:p w:rsidR="00502268" w:rsidRDefault="0050226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02268" w:rsidRDefault="0050226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02268" w:rsidRDefault="00AC6916">
      <w:pPr>
        <w:spacing w:line="240" w:lineRule="auto"/>
        <w:ind w:firstLine="850"/>
        <w:jc w:val="both"/>
        <w:rPr>
          <w:rFonts w:ascii="Calibri" w:eastAsia="Calibri" w:hAnsi="Calibri" w:cs="Times New Roman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Бюджетным Кодексом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постановлением Администрации городского округа Фрязино от 09.11.2022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№ 761 «О Перечне мун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иципальных программ городского округа Фрязино Московской области, реализация которых планируется с 2023 года», постановлением Администрации городского округа Фрязино от 06.03.2023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 № 187 «Об утверждении Порядка разработки и реализации муниципальных програм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 городского округа Фрязино Московской области», решением Совета депутатов городского округа Фрязино от 12.12.2023 №409/71 «О бюджете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округа Фрязино на 2024 год и на плановый период 2025 и 2026 годов», руководствуясь Уставом городского округа Фр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язино Московской области,</w:t>
      </w:r>
    </w:p>
    <w:p w:rsidR="00502268" w:rsidRDefault="00502268">
      <w:pPr>
        <w:spacing w:line="240" w:lineRule="auto"/>
        <w:jc w:val="center"/>
        <w:rPr>
          <w:rFonts w:ascii="Calibri" w:eastAsia="Calibri" w:hAnsi="Calibri" w:cs="Times New Roman"/>
          <w:lang w:eastAsia="zh-CN"/>
        </w:rPr>
      </w:pPr>
    </w:p>
    <w:p w:rsidR="00502268" w:rsidRDefault="00AC6916">
      <w:pPr>
        <w:spacing w:line="240" w:lineRule="auto"/>
        <w:jc w:val="center"/>
        <w:rPr>
          <w:rFonts w:ascii="Calibri" w:eastAsia="Calibri" w:hAnsi="Calibri" w:cs="Times New Roman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о с т а н о в л я ю:</w:t>
      </w:r>
    </w:p>
    <w:p w:rsidR="00502268" w:rsidRDefault="00502268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502268" w:rsidRDefault="00AC6916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1. Внести изменения в постановление Администрации городского округа Фрязино от 14.12.2022 № 884 «Об утверждении муниципальной программы городского округа Фрязино Московской области «Предпринимательство» на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2023-2027 годы» (далее – Программа), изложив раздел 2 «Целевые показатели реализации муниципальной программы «Предпринимательство» на 2023-2027 годы» Программы в новой редакции согласно приложению к настоящему постановлению.</w:t>
      </w:r>
    </w:p>
    <w:p w:rsidR="00502268" w:rsidRDefault="00AC6916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2. Опублик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овать настоящее постановление на официальном сайте органов местного самоуправления муниципального образования городской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округ Фрязино Московской области в информационно-телекоммуникационной сети Интернет.</w:t>
      </w:r>
    </w:p>
    <w:p w:rsidR="00502268" w:rsidRDefault="00AC6916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3. Контроль за исполнением настоящего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постановления возложить на заместителя главы городского округа Фрязино Князеву Н.В.</w:t>
      </w:r>
    </w:p>
    <w:p w:rsidR="00502268" w:rsidRDefault="00502268">
      <w:pPr>
        <w:tabs>
          <w:tab w:val="left" w:pos="851"/>
        </w:tabs>
        <w:spacing w:line="240" w:lineRule="auto"/>
        <w:ind w:left="426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:rsidR="00502268" w:rsidRDefault="00502268">
      <w:pPr>
        <w:tabs>
          <w:tab w:val="left" w:pos="851"/>
        </w:tabs>
        <w:spacing w:line="240" w:lineRule="auto"/>
        <w:ind w:left="426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:rsidR="00502268" w:rsidRDefault="00AC6916">
      <w:pPr>
        <w:widowControl w:val="0"/>
        <w:tabs>
          <w:tab w:val="left" w:pos="851"/>
        </w:tabs>
        <w:spacing w:line="240" w:lineRule="auto"/>
        <w:jc w:val="both"/>
        <w:rPr>
          <w:rFonts w:ascii="Calibri" w:eastAsia="Calibri" w:hAnsi="Calibri" w:cs="Times New Roman"/>
          <w:lang w:eastAsia="zh-CN"/>
        </w:rPr>
        <w:sectPr w:rsidR="00502268" w:rsidSect="002D3C5B">
          <w:pgSz w:w="11906" w:h="16838"/>
          <w:pgMar w:top="993" w:right="567" w:bottom="1361" w:left="1701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городского округа Фрязино                                                       Д.Р. Воробьев</w:t>
      </w:r>
    </w:p>
    <w:p w:rsidR="00502268" w:rsidRDefault="00AC6916">
      <w:pPr>
        <w:spacing w:line="240" w:lineRule="auto"/>
        <w:ind w:left="10773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Приложение </w:t>
      </w:r>
    </w:p>
    <w:p w:rsidR="00502268" w:rsidRDefault="00AC6916">
      <w:pPr>
        <w:spacing w:line="240" w:lineRule="auto"/>
        <w:ind w:left="10773"/>
        <w:rPr>
          <w:rFonts w:ascii="Times New Roman" w:eastAsia="Calibri" w:hAnsi="Times New Roman" w:cs="Times New Roman"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постановлению Администрации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городского округа Фрязино</w:t>
      </w:r>
    </w:p>
    <w:p w:rsidR="00502268" w:rsidRDefault="00AC6916">
      <w:pPr>
        <w:spacing w:line="240" w:lineRule="auto"/>
        <w:ind w:left="10773"/>
        <w:rPr>
          <w:rFonts w:ascii="Times New Roman" w:eastAsia="Calibri" w:hAnsi="Times New Roman" w:cs="Times New Roman"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от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F328E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15.01.2025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№ </w:t>
      </w:r>
      <w:r w:rsidR="00F328E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24</w:t>
      </w:r>
    </w:p>
    <w:p w:rsidR="00502268" w:rsidRDefault="00502268">
      <w:pPr>
        <w:keepNext/>
        <w:spacing w:line="240" w:lineRule="auto"/>
        <w:ind w:left="39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2268" w:rsidRDefault="00AC6916">
      <w:pPr>
        <w:keepNext/>
        <w:spacing w:line="240" w:lineRule="auto"/>
        <w:ind w:left="39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«2. Целевые показатели реализации муниципальной программы</w:t>
      </w:r>
    </w:p>
    <w:p w:rsidR="00502268" w:rsidRDefault="00AC691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«Предпринимательство» на 2023-2027 годы</w:t>
      </w:r>
    </w:p>
    <w:p w:rsidR="00502268" w:rsidRDefault="00502268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tbl>
      <w:tblPr>
        <w:tblW w:w="15027" w:type="dxa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0"/>
        <w:gridCol w:w="3118"/>
        <w:gridCol w:w="1417"/>
        <w:gridCol w:w="1133"/>
        <w:gridCol w:w="852"/>
        <w:gridCol w:w="849"/>
        <w:gridCol w:w="851"/>
        <w:gridCol w:w="993"/>
        <w:gridCol w:w="1133"/>
        <w:gridCol w:w="992"/>
        <w:gridCol w:w="1561"/>
        <w:gridCol w:w="1558"/>
      </w:tblGrid>
      <w:tr w:rsidR="00502268">
        <w:trPr>
          <w:trHeight w:val="900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целевых показателей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Тип показателя*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Базовое значение **</w:t>
            </w:r>
          </w:p>
        </w:tc>
        <w:tc>
          <w:tcPr>
            <w:tcW w:w="4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Планируемое знач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ение по годам реализации программы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502268">
        <w:trPr>
          <w:trHeight w:val="459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268" w:rsidRDefault="0050226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268" w:rsidRDefault="0050226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268" w:rsidRDefault="0050226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268" w:rsidRDefault="0050226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268" w:rsidRDefault="0050226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68" w:rsidRDefault="0050226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268" w:rsidRDefault="0050226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502268" w:rsidRDefault="00AC6916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</w:p>
    <w:tbl>
      <w:tblPr>
        <w:tblW w:w="15026" w:type="dxa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3120"/>
        <w:gridCol w:w="1417"/>
        <w:gridCol w:w="1157"/>
        <w:gridCol w:w="828"/>
        <w:gridCol w:w="850"/>
        <w:gridCol w:w="852"/>
        <w:gridCol w:w="990"/>
        <w:gridCol w:w="1135"/>
        <w:gridCol w:w="993"/>
        <w:gridCol w:w="1557"/>
        <w:gridCol w:w="1559"/>
      </w:tblGrid>
      <w:tr w:rsidR="00502268">
        <w:trPr>
          <w:trHeight w:val="343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502268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268" w:rsidRDefault="0050226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68" w:rsidRDefault="00AC6916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Достижение устойчиво высоких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темпов экономического роста, обеспечивающих повышение уровня жизни жителей городского округа Фрязино</w:t>
            </w:r>
          </w:p>
        </w:tc>
      </w:tr>
      <w:tr w:rsidR="00502268">
        <w:trPr>
          <w:trHeight w:val="36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Объем инвестиций, привлеченных в основной капитал (без учета бюджетных инвестиций), на душу населения.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95,73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8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61,1</w:t>
            </w:r>
          </w:p>
        </w:tc>
        <w:tc>
          <w:tcPr>
            <w:tcW w:w="9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34,6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35,4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Отдел инвестиционной политики и развития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Наукограда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администрации городского округа Фрязино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1.08.01</w:t>
            </w:r>
          </w:p>
        </w:tc>
      </w:tr>
      <w:tr w:rsidR="00502268">
        <w:trPr>
          <w:trHeight w:val="36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среднемесячной заработной платы работников организаций, не относящихся к субъектам малого предпринимательства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Приоритетный </w:t>
            </w:r>
          </w:p>
        </w:tc>
        <w:tc>
          <w:tcPr>
            <w:tcW w:w="1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  <w:proofErr w:type="gramEnd"/>
          </w:p>
        </w:tc>
        <w:tc>
          <w:tcPr>
            <w:tcW w:w="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118,1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8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9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104,5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105,2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Отдел инвестиционной политики и развития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Наукограда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администрации городского округа Фрязино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.01</w:t>
            </w:r>
          </w:p>
        </w:tc>
      </w:tr>
      <w:tr w:rsidR="00502268">
        <w:trPr>
          <w:trHeight w:val="36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созданных рабочих мест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единиц</w:t>
            </w:r>
            <w:proofErr w:type="gramEnd"/>
          </w:p>
          <w:p w:rsidR="00502268" w:rsidRDefault="0050226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8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9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Отдел инвестиционной политики 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развития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Наукограда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администрации городского округа Фрязино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1.03.01, 1.05.01</w:t>
            </w:r>
          </w:p>
        </w:tc>
      </w:tr>
      <w:tr w:rsidR="00502268">
        <w:trPr>
          <w:trHeight w:val="36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Индекс совокупной результативности реализации мероприятий, направленных на развитие конкуренции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единица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Отдел инвестиционной политики и развития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Наукограда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администрации городского округа Фрязино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2.50.01, 2.50.02, 2.50.03, 2.50.04, 2.50.05, 2.50.06, 2.51.01, 2.51.02.</w:t>
            </w:r>
          </w:p>
        </w:tc>
      </w:tr>
      <w:tr w:rsidR="00502268">
        <w:trPr>
          <w:trHeight w:val="36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среднесписочной численности работников (без внешних совместителей) малых и средних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процентов</w:t>
            </w:r>
            <w:proofErr w:type="gramEnd"/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27,11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28,01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26,43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26,48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26,51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Отдел инвестиционной политики и развития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Наукограда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администрации городского округа Фр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язино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3.02.01, 3.02.03</w:t>
            </w:r>
          </w:p>
        </w:tc>
      </w:tr>
      <w:tr w:rsidR="00502268">
        <w:trPr>
          <w:trHeight w:val="36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Приоритетный</w:t>
            </w:r>
          </w:p>
          <w:p w:rsidR="00502268" w:rsidRDefault="0050226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единиц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443,09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437,03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467,75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430,6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430,8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431,1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Отдел инвестиционной политики и развития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Наукограда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администрации городского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округа Фрязино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3.02.01, 3.02.03</w:t>
            </w:r>
          </w:p>
        </w:tc>
      </w:tr>
      <w:tr w:rsidR="00502268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вновь созданных субъектов малого и среднего бизнеса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единиц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Отдел инвестиционной политики и развития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Наукограда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администрации городского округа Фрязино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3.02.01, 3.0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2.03</w:t>
            </w:r>
          </w:p>
        </w:tc>
      </w:tr>
      <w:tr w:rsidR="00502268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объектов недвижимого имущества, предоставленных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доход» в рамках оказания имущественной поддержи и (или) предоставления муниципальной преференции для поддержки субъектов малого и среднего предпринимательства.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Отраслевой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единиц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Отдел учета и распоряжения муниципальным имуществом администрации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городского округа Фрязино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3.02.04</w:t>
            </w:r>
          </w:p>
        </w:tc>
      </w:tr>
      <w:tr w:rsidR="00502268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городских округов Московской области без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проведения торгов на льготных условиях при организации: мобильной торговли (в мобильных пунктах быстрого питания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фудтраках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 и передвижных сооружениях (тележках), торговли в киосках малых площадью до 9 кв. м включительно и торговых автоматах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вендинговых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втоматах).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Отраслевой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единиц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Отдел инвестиционной политики и развития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Наукограда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администрации городского округа Фрязино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3.02.05</w:t>
            </w:r>
          </w:p>
        </w:tc>
      </w:tr>
      <w:tr w:rsidR="00502268">
        <w:trPr>
          <w:trHeight w:val="36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268" w:rsidRDefault="0050226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Повышение социально-экономической эффективности потребительского рынка и услуг на территории городского округа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Фрязино</w:t>
            </w:r>
          </w:p>
        </w:tc>
      </w:tr>
      <w:tr w:rsidR="00502268">
        <w:trPr>
          <w:trHeight w:val="36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Обеспеченность населения площадью торговых объектов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кв. м/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1000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677,0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670,0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683,8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672,0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672,0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672,0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МКУ «Дирекция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Наукограда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.01, 4.01.02, 4.01.04, 4.01.05,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4.01.06, 4.01.07, 4.01.08</w:t>
            </w:r>
          </w:p>
        </w:tc>
      </w:tr>
      <w:tr w:rsidR="00502268">
        <w:trPr>
          <w:trHeight w:val="36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Обеспеченность населения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предприятиями общественного питания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пос. мест/ 1000 человек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37,60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38,88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38,1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МКУ «Дирекция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Наукограда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4.51.01</w:t>
            </w:r>
          </w:p>
        </w:tc>
      </w:tr>
      <w:tr w:rsidR="00502268">
        <w:trPr>
          <w:trHeight w:val="36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Обеспеченность населения предприятиями бытового обслуживания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раб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мест/ 1000 человек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6,68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6,89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6,74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6,74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6,74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МКУ «Дирекция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Наукограда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4.52.01,</w:t>
            </w:r>
          </w:p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4.52.02</w:t>
            </w:r>
          </w:p>
        </w:tc>
      </w:tr>
      <w:tr w:rsidR="00502268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Доля обращений по вопросу защиты прав потребителей от общего количества поступивших обращений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МКУ «Дирекция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Наукограда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4.53.01,</w:t>
            </w:r>
          </w:p>
          <w:p w:rsidR="00502268" w:rsidRDefault="00AC691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4.53.02</w:t>
            </w:r>
          </w:p>
        </w:tc>
      </w:tr>
    </w:tbl>
    <w:p w:rsidR="00502268" w:rsidRDefault="00AC6916">
      <w:pPr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».</w:t>
      </w:r>
    </w:p>
    <w:sectPr w:rsidR="00502268">
      <w:headerReference w:type="default" r:id="rId8"/>
      <w:pgSz w:w="16838" w:h="11906" w:orient="landscape"/>
      <w:pgMar w:top="1134" w:right="1134" w:bottom="851" w:left="1134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916" w:rsidRDefault="00AC6916">
      <w:pPr>
        <w:spacing w:line="240" w:lineRule="auto"/>
      </w:pPr>
      <w:r>
        <w:separator/>
      </w:r>
    </w:p>
  </w:endnote>
  <w:endnote w:type="continuationSeparator" w:id="0">
    <w:p w:rsidR="00AC6916" w:rsidRDefault="00AC69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916" w:rsidRDefault="00AC6916">
      <w:pPr>
        <w:spacing w:line="240" w:lineRule="auto"/>
      </w:pPr>
      <w:r>
        <w:separator/>
      </w:r>
    </w:p>
  </w:footnote>
  <w:footnote w:type="continuationSeparator" w:id="0">
    <w:p w:rsidR="00AC6916" w:rsidRDefault="00AC69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268" w:rsidRDefault="00AC6916">
    <w:pPr>
      <w:pStyle w:val="ab"/>
      <w:jc w:val="center"/>
    </w:pPr>
    <w:r>
      <w:fldChar w:fldCharType="begin"/>
    </w:r>
    <w:r>
      <w:instrText>PAGE</w:instrText>
    </w:r>
    <w:r>
      <w:fldChar w:fldCharType="separate"/>
    </w:r>
    <w:r w:rsidR="00F328E5">
      <w:rPr>
        <w:noProof/>
      </w:rPr>
      <w:t>6</w:t>
    </w:r>
    <w:r>
      <w:fldChar w:fldCharType="end"/>
    </w:r>
  </w:p>
  <w:p w:rsidR="00502268" w:rsidRDefault="0050226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836049A"/>
    <w:multiLevelType w:val="multilevel"/>
    <w:tmpl w:val="72D4C2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87051D1"/>
    <w:multiLevelType w:val="multilevel"/>
    <w:tmpl w:val="2FB235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68"/>
    <w:rsid w:val="002D3C5B"/>
    <w:rsid w:val="00502268"/>
    <w:rsid w:val="00AC6916"/>
    <w:rsid w:val="00F3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E8882-3C17-4CBB-9ED4-62324C420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</w:pPr>
  </w:style>
  <w:style w:type="paragraph" w:styleId="1">
    <w:name w:val="heading 1"/>
    <w:basedOn w:val="a"/>
    <w:next w:val="a"/>
    <w:link w:val="10"/>
    <w:qFormat/>
    <w:rsid w:val="002D3C5B"/>
    <w:pPr>
      <w:keepNext/>
      <w:numPr>
        <w:numId w:val="1"/>
      </w:numPr>
      <w:spacing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2D3C5B"/>
    <w:pPr>
      <w:keepNext/>
      <w:numPr>
        <w:ilvl w:val="2"/>
        <w:numId w:val="1"/>
      </w:numPr>
      <w:spacing w:before="6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6E3F28"/>
  </w:style>
  <w:style w:type="character" w:customStyle="1" w:styleId="a4">
    <w:name w:val="Текст выноски Знак"/>
    <w:basedOn w:val="a0"/>
    <w:uiPriority w:val="99"/>
    <w:semiHidden/>
    <w:qFormat/>
    <w:rsid w:val="009B3D19"/>
    <w:rPr>
      <w:rFonts w:ascii="Segoe UI" w:hAnsi="Segoe UI" w:cs="Segoe UI"/>
      <w:sz w:val="18"/>
      <w:szCs w:val="1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semiHidden/>
    <w:unhideWhenUsed/>
    <w:rsid w:val="006E3F28"/>
    <w:pPr>
      <w:tabs>
        <w:tab w:val="center" w:pos="4677"/>
        <w:tab w:val="right" w:pos="9355"/>
      </w:tabs>
      <w:spacing w:line="240" w:lineRule="auto"/>
    </w:pPr>
  </w:style>
  <w:style w:type="paragraph" w:styleId="ac">
    <w:name w:val="Balloon Text"/>
    <w:basedOn w:val="a"/>
    <w:uiPriority w:val="99"/>
    <w:semiHidden/>
    <w:unhideWhenUsed/>
    <w:qFormat/>
    <w:rsid w:val="009B3D1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D3C5B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2D3C5B"/>
    <w:rPr>
      <w:rFonts w:ascii="Times New Roman" w:eastAsia="Times New Roman" w:hAnsi="Times New Roman" w:cs="Times New Roman"/>
      <w:b/>
      <w:bCs/>
      <w:sz w:val="4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Петракова</dc:creator>
  <dc:description/>
  <cp:lastModifiedBy>SW Tech AIO</cp:lastModifiedBy>
  <cp:revision>9</cp:revision>
  <cp:lastPrinted>2025-01-15T06:45:00Z</cp:lastPrinted>
  <dcterms:created xsi:type="dcterms:W3CDTF">2024-12-05T11:11:00Z</dcterms:created>
  <dcterms:modified xsi:type="dcterms:W3CDTF">2025-01-15T06:48:00Z</dcterms:modified>
  <dc:language>ru-RU</dc:language>
</cp:coreProperties>
</file>