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364" w:rsidRDefault="00947364" w:rsidP="00947364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947364" w:rsidRPr="00947364" w:rsidRDefault="00947364" w:rsidP="00947364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947364">
        <w:rPr>
          <w:b/>
          <w:sz w:val="46"/>
          <w:szCs w:val="46"/>
          <w:lang w:val="en-US"/>
        </w:rPr>
        <w:t xml:space="preserve">      </w:t>
      </w:r>
      <w:r w:rsidRPr="00947364">
        <w:rPr>
          <w:b/>
          <w:sz w:val="46"/>
          <w:szCs w:val="46"/>
        </w:rPr>
        <w:t>ПОСТАНОВЛЕНИЕ</w:t>
      </w:r>
    </w:p>
    <w:p w:rsidR="00947364" w:rsidRDefault="00947364" w:rsidP="00947364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15405C" w:rsidRDefault="00947364" w:rsidP="00947364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0131E">
        <w:rPr>
          <w:sz w:val="28"/>
          <w:szCs w:val="28"/>
        </w:rPr>
        <w:t>14.10.2024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0131E">
        <w:rPr>
          <w:sz w:val="28"/>
          <w:szCs w:val="28"/>
        </w:rPr>
        <w:t>1020</w:t>
      </w:r>
    </w:p>
    <w:p w:rsidR="0015405C" w:rsidRDefault="0015405C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15405C" w:rsidRDefault="0015405C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15405C" w:rsidRDefault="0015405C">
      <w:pPr>
        <w:pStyle w:val="a7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15405C" w:rsidRDefault="00947364">
      <w:pPr>
        <w:ind w:right="4252"/>
        <w:jc w:val="both"/>
      </w:pPr>
      <w:r>
        <w:rPr>
          <w:rStyle w:val="fontstyle01"/>
          <w:sz w:val="28"/>
          <w:szCs w:val="28"/>
        </w:rPr>
        <w:t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городской округ Фрязино, город Фрязино, территория Восточная Заводская промышленная, земельный участок 3б/4 в пользу ООО «ФРАКТАЛ Ф»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(ИНН </w:t>
      </w:r>
      <w:r>
        <w:rPr>
          <w:bCs/>
          <w:color w:val="000000"/>
          <w:sz w:val="28"/>
          <w:szCs w:val="28"/>
        </w:rPr>
        <w:t>5052018030</w:t>
      </w:r>
      <w:r>
        <w:rPr>
          <w:color w:val="000000"/>
          <w:sz w:val="28"/>
          <w:szCs w:val="28"/>
        </w:rPr>
        <w:t xml:space="preserve">, ОГРН </w:t>
      </w:r>
      <w:r>
        <w:rPr>
          <w:bCs/>
          <w:color w:val="000000"/>
          <w:sz w:val="28"/>
          <w:szCs w:val="28"/>
        </w:rPr>
        <w:t>1075050006591</w:t>
      </w:r>
      <w:r>
        <w:rPr>
          <w:color w:val="000000"/>
          <w:sz w:val="28"/>
          <w:szCs w:val="28"/>
        </w:rPr>
        <w:t>)</w:t>
      </w:r>
      <w:r>
        <w:rPr>
          <w:rStyle w:val="fontstyle01"/>
          <w:sz w:val="28"/>
          <w:szCs w:val="28"/>
        </w:rPr>
        <w:t xml:space="preserve"> в целях </w:t>
      </w:r>
      <w:r>
        <w:rPr>
          <w:bCs/>
          <w:color w:val="000000"/>
          <w:sz w:val="28"/>
          <w:szCs w:val="28"/>
        </w:rPr>
        <w:t>размещения и обслуживания трансформаторной подстанции с кадастровым номером 50:44:0030302:152</w:t>
      </w:r>
    </w:p>
    <w:p w:rsidR="0015405C" w:rsidRDefault="0015405C">
      <w:pPr>
        <w:jc w:val="both"/>
        <w:rPr>
          <w:sz w:val="28"/>
          <w:szCs w:val="28"/>
        </w:rPr>
      </w:pPr>
    </w:p>
    <w:p w:rsidR="0015405C" w:rsidRDefault="0015405C">
      <w:pPr>
        <w:jc w:val="both"/>
        <w:rPr>
          <w:sz w:val="28"/>
          <w:szCs w:val="28"/>
        </w:rPr>
      </w:pPr>
    </w:p>
    <w:p w:rsidR="0015405C" w:rsidRDefault="00947364">
      <w:pPr>
        <w:ind w:firstLine="850"/>
        <w:jc w:val="both"/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 xml:space="preserve">учитывая ходатайство Общества с ограниченной ответственностью «ФРАКТАЛ Ф» (далее – ООО «ФРАКТАЛ Ф») от 11.09.2024 № </w:t>
      </w:r>
      <w:r>
        <w:rPr>
          <w:bCs/>
          <w:sz w:val="28"/>
          <w:szCs w:val="28"/>
        </w:rPr>
        <w:t>P001-7569366793-88604790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15405C" w:rsidRDefault="0015405C">
      <w:pPr>
        <w:ind w:firstLine="708"/>
        <w:jc w:val="both"/>
        <w:rPr>
          <w:sz w:val="28"/>
          <w:szCs w:val="28"/>
        </w:rPr>
      </w:pPr>
    </w:p>
    <w:p w:rsidR="0015405C" w:rsidRDefault="00947364">
      <w:pPr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15405C" w:rsidRDefault="0015405C">
      <w:pPr>
        <w:ind w:firstLine="708"/>
        <w:jc w:val="center"/>
        <w:rPr>
          <w:sz w:val="28"/>
          <w:szCs w:val="28"/>
        </w:rPr>
      </w:pPr>
    </w:p>
    <w:p w:rsidR="0015405C" w:rsidRDefault="00947364">
      <w:pPr>
        <w:ind w:firstLine="850"/>
        <w:jc w:val="both"/>
      </w:pPr>
      <w:r>
        <w:rPr>
          <w:rStyle w:val="fontstyle01"/>
          <w:sz w:val="28"/>
          <w:szCs w:val="28"/>
        </w:rPr>
        <w:t xml:space="preserve">1. Установить публичный сервитут на срок 588 месяцев в отношении </w:t>
      </w:r>
      <w:r>
        <w:rPr>
          <w:color w:val="000000"/>
          <w:sz w:val="28"/>
          <w:szCs w:val="28"/>
        </w:rPr>
        <w:t xml:space="preserve">земельного участка с кадастровым номером 50:44:0030302:136, местоположение: Российская Федерация, Московская область, городской округ Фрязино, город Фрязино, территория Восточная Заводская промышленная, земельный участок 3б/4, площадью 63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</w:t>
      </w:r>
      <w:r>
        <w:rPr>
          <w:color w:val="000000"/>
          <w:sz w:val="28"/>
          <w:szCs w:val="28"/>
        </w:rPr>
        <w:t>ООО</w:t>
      </w:r>
      <w:r>
        <w:t> </w:t>
      </w:r>
      <w:r>
        <w:rPr>
          <w:color w:val="000000"/>
          <w:sz w:val="28"/>
          <w:szCs w:val="28"/>
        </w:rPr>
        <w:t>«ФРАКТАЛ Ф»</w:t>
      </w:r>
      <w:r>
        <w:rPr>
          <w:rStyle w:val="fontstyle01"/>
          <w:sz w:val="28"/>
          <w:szCs w:val="28"/>
        </w:rPr>
        <w:t xml:space="preserve"> (ИНН </w:t>
      </w:r>
      <w:r>
        <w:rPr>
          <w:bCs/>
          <w:color w:val="000000"/>
          <w:sz w:val="28"/>
          <w:szCs w:val="28"/>
        </w:rPr>
        <w:t>5052018030</w:t>
      </w:r>
      <w:r>
        <w:rPr>
          <w:rStyle w:val="fontstyle01"/>
          <w:sz w:val="28"/>
          <w:szCs w:val="28"/>
        </w:rPr>
        <w:t xml:space="preserve">, ОГРН </w:t>
      </w:r>
      <w:r>
        <w:rPr>
          <w:bCs/>
          <w:color w:val="000000"/>
          <w:sz w:val="28"/>
          <w:szCs w:val="28"/>
        </w:rPr>
        <w:t>1075050006591</w:t>
      </w:r>
      <w:r>
        <w:rPr>
          <w:rStyle w:val="fontstyle01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в целях </w:t>
      </w:r>
      <w:r>
        <w:rPr>
          <w:bCs/>
          <w:color w:val="000000"/>
          <w:sz w:val="28"/>
          <w:szCs w:val="28"/>
        </w:rPr>
        <w:t xml:space="preserve">размещения и обслуживания трансформаторной подстанции с кадастровым номером 50:44:0030302:152, местоположение: Российская Федерация, Московская область, городской округ Фрязино, город Фрязино, территория Восточная Заводская промышленная, </w:t>
      </w:r>
      <w:r>
        <w:rPr>
          <w:bCs/>
          <w:color w:val="000000"/>
          <w:sz w:val="28"/>
          <w:szCs w:val="28"/>
        </w:rPr>
        <w:lastRenderedPageBreak/>
        <w:t>сооружение 3б/4</w:t>
      </w:r>
      <w:r>
        <w:rPr>
          <w:rStyle w:val="fontstyle01"/>
          <w:sz w:val="28"/>
          <w:szCs w:val="28"/>
        </w:rPr>
        <w:t>, в границах в соответствии с приложением к настоящему постановлению.</w:t>
      </w:r>
    </w:p>
    <w:p w:rsidR="0015405C" w:rsidRDefault="00947364">
      <w:pPr>
        <w:ind w:firstLine="850"/>
        <w:jc w:val="both"/>
      </w:pPr>
      <w:r>
        <w:rPr>
          <w:color w:val="000000"/>
          <w:sz w:val="28"/>
          <w:szCs w:val="28"/>
        </w:rPr>
        <w:t xml:space="preserve">1.2. Установить размер и порядок платы за публичный сервитут площадью 63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, согласно приложению 2 к настоящему постановлению.</w:t>
      </w:r>
    </w:p>
    <w:p w:rsidR="0015405C" w:rsidRDefault="00947364">
      <w:pPr>
        <w:ind w:firstLine="850"/>
        <w:jc w:val="both"/>
      </w:pPr>
      <w:r>
        <w:rPr>
          <w:color w:val="000000"/>
          <w:sz w:val="28"/>
          <w:szCs w:val="28"/>
        </w:rPr>
        <w:t xml:space="preserve">2. Администрации в течение 5 рабочих дней направить копию настоящего постановления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постановления, в Единый государственный реестр недвижимости. </w:t>
      </w:r>
    </w:p>
    <w:p w:rsidR="0015405C" w:rsidRDefault="00947364">
      <w:pPr>
        <w:ind w:firstLine="850"/>
        <w:jc w:val="both"/>
      </w:pPr>
      <w:r>
        <w:rPr>
          <w:color w:val="000000"/>
          <w:sz w:val="28"/>
          <w:szCs w:val="28"/>
        </w:rPr>
        <w:t>3.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 в течение 5 рабочих дней.</w:t>
      </w:r>
    </w:p>
    <w:p w:rsidR="0015405C" w:rsidRDefault="00947364">
      <w:pPr>
        <w:ind w:firstLine="850"/>
        <w:jc w:val="both"/>
      </w:pPr>
      <w:r>
        <w:rPr>
          <w:color w:val="000000"/>
          <w:sz w:val="28"/>
          <w:szCs w:val="28"/>
        </w:rPr>
        <w:t>4. Контроль за исполнением настоящего постановления возложить на</w:t>
      </w:r>
      <w:r>
        <w:rPr>
          <w:color w:val="000000"/>
          <w:sz w:val="28"/>
          <w:szCs w:val="28"/>
        </w:rPr>
        <w:br/>
        <w:t>замес</w:t>
      </w:r>
      <w:r w:rsidR="0090131E">
        <w:rPr>
          <w:color w:val="000000"/>
          <w:sz w:val="28"/>
          <w:szCs w:val="28"/>
        </w:rPr>
        <w:t xml:space="preserve">тителя главы городского округа </w:t>
      </w:r>
      <w:bookmarkStart w:id="0" w:name="_GoBack"/>
      <w:bookmarkEnd w:id="0"/>
      <w:r>
        <w:rPr>
          <w:color w:val="000000"/>
          <w:sz w:val="28"/>
          <w:szCs w:val="28"/>
        </w:rPr>
        <w:t>Фрязино Н.В. Силаеву.</w:t>
      </w:r>
    </w:p>
    <w:p w:rsidR="0015405C" w:rsidRDefault="0015405C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15405C" w:rsidRDefault="0015405C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15405C" w:rsidRDefault="00947364">
      <w:pPr>
        <w:pStyle w:val="a7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15405C" w:rsidRDefault="0015405C">
      <w:pPr>
        <w:ind w:left="5529"/>
        <w:rPr>
          <w:sz w:val="28"/>
          <w:szCs w:val="28"/>
        </w:rPr>
      </w:pPr>
    </w:p>
    <w:p w:rsidR="0015405C" w:rsidRDefault="0015405C">
      <w:pPr>
        <w:pStyle w:val="a7"/>
        <w:tabs>
          <w:tab w:val="clear" w:pos="4820"/>
          <w:tab w:val="left" w:pos="4395"/>
          <w:tab w:val="left" w:pos="4536"/>
        </w:tabs>
        <w:ind w:right="0"/>
      </w:pPr>
    </w:p>
    <w:sectPr w:rsidR="0015405C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591535"/>
    <w:multiLevelType w:val="multilevel"/>
    <w:tmpl w:val="760C160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405C"/>
    <w:rsid w:val="0015405C"/>
    <w:rsid w:val="0090131E"/>
    <w:rsid w:val="0094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C71F5-9C28-46BE-883C-70058172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8A64B4"/>
    <w:rPr>
      <w:color w:val="0000FF" w:themeColor="hyperlink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524691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4BD06-8115-4F4D-A20D-633927F5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401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6</cp:revision>
  <cp:lastPrinted>2024-10-14T09:51:00Z</cp:lastPrinted>
  <dcterms:created xsi:type="dcterms:W3CDTF">2024-10-11T10:04:00Z</dcterms:created>
  <dcterms:modified xsi:type="dcterms:W3CDTF">2024-10-14T11:08:00Z</dcterms:modified>
  <dc:language>ru-RU</dc:language>
</cp:coreProperties>
</file>