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20"/>
        <w:gridCol w:w="1505"/>
        <w:gridCol w:w="5677"/>
      </w:tblGrid>
      <w:tr>
        <w:trPr>
          <w:trHeight w:val="3772" w:hRule="atLeast"/>
        </w:trPr>
        <w:tc>
          <w:tcPr>
            <w:tcW w:w="2920" w:type="dxa"/>
            <w:tcBorders/>
          </w:tcPr>
          <w:p>
            <w:pPr>
              <w:pStyle w:val="Style22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50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677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Microsoft YaHei" w:cs="Lucida Sans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Microsoft YaHei" w:cs="Lucida Sans" w:ascii="Times New Roman" w:hAnsi="Times New Roman"/>
                <w:kern w:val="2"/>
                <w:sz w:val="28"/>
                <w:szCs w:val="28"/>
                <w:lang w:eastAsia="zh-CN" w:bidi="hi-IN"/>
              </w:rPr>
              <w:t>Приложение 3</w:t>
            </w:r>
          </w:p>
          <w:p>
            <w:pPr>
              <w:pStyle w:val="Style16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Microsoft YaHei" w:cs="Lucida Sans" w:ascii="Times New Roman" w:hAnsi="Times New Roman"/>
                <w:kern w:val="2"/>
                <w:sz w:val="28"/>
                <w:szCs w:val="28"/>
                <w:lang w:eastAsia="zh-CN" w:bidi="hi-IN"/>
              </w:rPr>
              <w:t>от ____________№_____</w:t>
            </w:r>
          </w:p>
        </w:tc>
      </w:tr>
    </w:tbl>
    <w:p>
      <w:pPr>
        <w:pStyle w:val="Style21"/>
        <w:spacing w:before="0" w:after="0"/>
        <w:ind w:firstLine="5954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20901195"/>
      <w:bookmarkStart w:id="3" w:name="_Toc111720636"/>
      <w:bookmarkStart w:id="4" w:name="_Toc103694606"/>
      <w:r>
        <w:rPr>
          <w:rFonts w:cs="Times New Roman" w:ascii="Times New Roman" w:hAnsi="Times New Roman"/>
          <w:sz w:val="28"/>
          <w:szCs w:val="28"/>
        </w:rPr>
        <w:t xml:space="preserve">Форма </w:t>
        <w:br/>
        <w:t>решения о предоставлении муниципальной услуги</w:t>
      </w:r>
      <w:bookmarkEnd w:id="3"/>
      <w:bookmarkEnd w:id="4"/>
      <w:r>
        <w:rPr>
          <w:rFonts w:cs="Times New Roman" w:ascii="Times New Roman" w:hAnsi="Times New Roman"/>
          <w:sz w:val="28"/>
          <w:szCs w:val="28"/>
        </w:rPr>
        <w:t xml:space="preserve">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  <w:bookmarkEnd w:id="2"/>
    </w:p>
    <w:p>
      <w:pPr>
        <w:pStyle w:val="Normal"/>
        <w:tabs>
          <w:tab w:val="clear" w:pos="708"/>
          <w:tab w:val="left" w:pos="1034" w:leader="none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(Оформляется на официальном бланке Администрации)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left="5245" w:hanging="0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Кому </w:t>
      </w:r>
      <w:r>
        <w:rPr>
          <w:rFonts w:eastAsia="Calibri" w:cs="Times New Roman" w:ascii="Times New Roman" w:hAnsi="Times New Roman"/>
          <w:sz w:val="24"/>
        </w:rPr>
        <w:t>___________________________________</w:t>
      </w:r>
    </w:p>
    <w:p>
      <w:pPr>
        <w:pStyle w:val="Normal"/>
        <w:spacing w:before="0" w:after="0"/>
        <w:ind w:left="5245" w:hanging="0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 w:ascii="Times New Roman" w:hAnsi="Times New Roman"/>
          <w:sz w:val="24"/>
        </w:rPr>
        <w:t>_________________________________________</w:t>
      </w:r>
    </w:p>
    <w:p>
      <w:pPr>
        <w:pStyle w:val="Normal"/>
        <w:spacing w:before="0" w:after="0"/>
        <w:ind w:left="5245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(фамилия, имя, и отчество (при наличии) индивидуального предпринимателя/ полное наименование юридического лица)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УВЕДОМЛЕНИЕ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cs="Times New Roman"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Московской области» по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предоставлению права на размещение нестационарного торгового объекта на территории муниципального образования </w:t>
      </w:r>
      <w:r>
        <w:rPr>
          <w:rFonts w:cs="Times New Roman" w:ascii="Times New Roman" w:hAnsi="Times New Roman"/>
          <w:sz w:val="28"/>
          <w:szCs w:val="28"/>
        </w:rPr>
        <w:t>городской округ Фрязино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Московской области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и уведомлению о проведении аукциона»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____________________________________________________________________________________ </w:t>
      </w:r>
      <w:r>
        <w:rPr>
          <w:rFonts w:eastAsia="Calibri" w:cs="Times New Roman" w:ascii="Times New Roman" w:hAnsi="Times New Roman"/>
          <w:sz w:val="28"/>
          <w:szCs w:val="28"/>
        </w:rPr>
        <w:t>(полное наименование органа местного самоуправления, оказывающего муниципальную услугу)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bookmarkStart w:id="5" w:name="_Hlk535699554"/>
      <w:bookmarkEnd w:id="5"/>
      <w:r>
        <w:rPr>
          <w:rFonts w:eastAsia="Calibri" w:cs="Times New Roman" w:ascii="Times New Roman" w:hAnsi="Times New Roman"/>
          <w:sz w:val="28"/>
          <w:szCs w:val="28"/>
        </w:rPr>
        <w:t xml:space="preserve">рассмотрен запрос 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cs="Times New Roman"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Calibri" w:cs="Times New Roman" w:ascii="Times New Roman" w:hAnsi="Times New Roman"/>
          <w:sz w:val="28"/>
          <w:szCs w:val="28"/>
        </w:rPr>
        <w:t xml:space="preserve">Московской области» по предоставлению права на размещение нестационарного торгового объекта на территории муниципального образования </w:t>
      </w:r>
      <w:r>
        <w:rPr>
          <w:rFonts w:cs="Times New Roman"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Calibri" w:cs="Times New Roman" w:ascii="Times New Roman" w:hAnsi="Times New Roman"/>
          <w:sz w:val="28"/>
          <w:szCs w:val="28"/>
        </w:rPr>
        <w:t xml:space="preserve">Московской области и уведомлению о проведении аукциона от_______________________№_____________ 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eastAsia="Calibri" w:cs="Times New Roman" w:ascii="Times New Roman" w:hAnsi="Times New Roman"/>
          <w:sz w:val="28"/>
          <w:szCs w:val="28"/>
        </w:rPr>
        <w:t xml:space="preserve">(дата запроса)               (номер заявки) 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________________________________________________________________________                                                                     ________________________________________________________________________,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(организационно-правовая форма, наименование, ИНН юридического лица; фамилия, имя, отчество (при наличии) индивидуального предпринимателя)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  <w:bookmarkStart w:id="6" w:name="_Hlk535699554"/>
      <w:bookmarkStart w:id="7" w:name="_Hlk535699554"/>
      <w:bookmarkEnd w:id="7"/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Вид НТО________________________________________________________________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55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(указать вид нестационарного торгового объекта)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Со специализацией НТО 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(указать специализацию нестационарного торгового объекта)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 местоположением_______________________________________________________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2977" w:leader="none"/>
          <w:tab w:val="left" w:pos="3119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(адрес мест размещения нестационарного торгового объекта)</w:t>
      </w:r>
    </w:p>
    <w:p>
      <w:pPr>
        <w:pStyle w:val="Normal"/>
        <w:tabs>
          <w:tab w:val="clear" w:pos="708"/>
          <w:tab w:val="left" w:pos="2835" w:leader="none"/>
        </w:tabs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Площадь места размещения 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Период размещения 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РЕШИЛА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Предоставить муниципальную услугу и провести торги на право размещения нестационарного торгового объекта по указанному адресному ориентиру в форме аукциона в электронной форме на основании ________________________________________________________________________от _________________________________№ __________________________________, 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Организатор аукциона_____________________________________________________, Извещение № ___________________________________________________________, 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Дата начала приема заявок_________________________________________________, </w:t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Дата окончания приема заявок______________________________________________, Дата аукциона___________________________________________________________, Начальная цена за место___________________________________________________.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Принять участие в аукционе может индивидуальный предприниматель, юридическое лицо или физическое лицо, не являющееся индивидуальным предпринимателем и применяющее специальный налоговый режим «Налог на профессиональный доход». Для участия в аукционе необходимо подать соответствующую заявку. Место приема/подачи заявок ________________________________________________________________________.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Style21"/>
        <w:spacing w:before="0" w:after="0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_______________________________                         _____________________________</w:t>
      </w:r>
    </w:p>
    <w:p>
      <w:pPr>
        <w:pStyle w:val="Style21"/>
        <w:spacing w:before="0" w:after="0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(Уполномоченное должностное      (Подпись, фамилия, инициалы)</w:t>
        <w:br/>
        <w:t xml:space="preserve"> лицо Администрации)</w:t>
      </w:r>
    </w:p>
    <w:p>
      <w:pPr>
        <w:pStyle w:val="Style21"/>
        <w:spacing w:before="0" w:after="0"/>
        <w:ind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21"/>
        <w:spacing w:before="0" w:after="0"/>
        <w:ind w:firstLine="709"/>
        <w:jc w:val="right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«___» ________ 20____г.</w:t>
      </w:r>
    </w:p>
    <w:p>
      <w:pPr>
        <w:pStyle w:val="Style21"/>
        <w:spacing w:before="0" w:after="0"/>
        <w:ind w:firstLine="709"/>
        <w:jc w:val="right"/>
        <w:rPr/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sz w:val="24"/>
        <w:b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/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7ee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2"/>
    <w:uiPriority w:val="9"/>
    <w:qFormat/>
    <w:rsid w:val="00397ee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Без интервала Знак"/>
    <w:basedOn w:val="DefaultParagraphFont"/>
    <w:link w:val="NoSpacing"/>
    <w:qFormat/>
    <w:rsid w:val="00397ee6"/>
    <w:rPr>
      <w:rFonts w:ascii="Times New Roman" w:hAnsi="Times New Roman" w:eastAsia="Times New Roman" w:cs="Times New Roman"/>
      <w:b/>
      <w:bCs/>
      <w:iCs/>
      <w:sz w:val="24"/>
    </w:rPr>
  </w:style>
  <w:style w:type="character" w:styleId="11" w:customStyle="1">
    <w:name w:val="АР Прил1 Знак"/>
    <w:basedOn w:val="Style13"/>
    <w:link w:val="13"/>
    <w:qFormat/>
    <w:rsid w:val="00397ee6"/>
    <w:rPr>
      <w:rFonts w:ascii="Times New Roman" w:hAnsi="Times New Roman" w:eastAsia="Times New Roman" w:cs="Times New Roman"/>
      <w:b w:val="false"/>
      <w:bCs/>
      <w:iCs/>
      <w:sz w:val="24"/>
    </w:rPr>
  </w:style>
  <w:style w:type="character" w:styleId="Style14" w:customStyle="1">
    <w:name w:val="обычный приложения Знак"/>
    <w:basedOn w:val="DefaultParagraphFont"/>
    <w:link w:val="Style21"/>
    <w:qFormat/>
    <w:rsid w:val="00397ee6"/>
    <w:rPr>
      <w:rFonts w:ascii="Times New Roman" w:hAnsi="Times New Roman" w:eastAsia="Calibri" w:cs="Times New Roman"/>
      <w:b/>
      <w:sz w:val="24"/>
    </w:rPr>
  </w:style>
  <w:style w:type="character" w:styleId="2" w:customStyle="1">
    <w:name w:val="АР Прил 2 Знак"/>
    <w:basedOn w:val="Style14"/>
    <w:link w:val="22"/>
    <w:qFormat/>
    <w:rsid w:val="00397ee6"/>
    <w:rPr>
      <w:rFonts w:ascii="Times New Roman" w:hAnsi="Times New Roman" w:eastAsia="Calibri" w:cs="Times New Roman"/>
      <w:b/>
      <w:sz w:val="24"/>
    </w:rPr>
  </w:style>
  <w:style w:type="character" w:styleId="12" w:customStyle="1">
    <w:name w:val="Заголовок 1 Знак"/>
    <w:basedOn w:val="DefaultParagraphFont"/>
    <w:uiPriority w:val="9"/>
    <w:qFormat/>
    <w:rsid w:val="00397ee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6b3f68"/>
    <w:rPr/>
  </w:style>
  <w:style w:type="paragraph" w:styleId="Style16" w:customStyle="1">
    <w:name w:val="Заголовок"/>
    <w:basedOn w:val="Normal"/>
    <w:next w:val="Style17"/>
    <w:qFormat/>
    <w:rsid w:val="006b3f68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7">
    <w:name w:val="Body Text"/>
    <w:basedOn w:val="Normal"/>
    <w:link w:val="Style15"/>
    <w:uiPriority w:val="99"/>
    <w:semiHidden/>
    <w:unhideWhenUsed/>
    <w:rsid w:val="006b3f68"/>
    <w:pPr>
      <w:spacing w:before="0" w:after="12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1" w:customStyle="1">
    <w:name w:val="Рег. 1.1.1"/>
    <w:basedOn w:val="Normal"/>
    <w:qFormat/>
    <w:rsid w:val="00397ee6"/>
    <w:pPr>
      <w:numPr>
        <w:ilvl w:val="2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12" w:customStyle="1">
    <w:name w:val="Рег. Основной текст уровнеь 1.1 (базовый)"/>
    <w:basedOn w:val="Normal"/>
    <w:qFormat/>
    <w:rsid w:val="00397ee6"/>
    <w:pPr>
      <w:numPr>
        <w:ilvl w:val="1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21" w:customStyle="1">
    <w:name w:val="СТИЛЬ АР 2 подраздел"/>
    <w:basedOn w:val="Normal"/>
    <w:qFormat/>
    <w:rsid w:val="00397ee6"/>
    <w:pPr>
      <w:numPr>
        <w:ilvl w:val="0"/>
        <w:numId w:val="1"/>
      </w:numPr>
      <w:spacing w:lineRule="auto" w:line="240" w:before="0" w:after="0"/>
      <w:ind w:left="0" w:hanging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Style21" w:customStyle="1">
    <w:name w:val="обычный приложения"/>
    <w:basedOn w:val="Normal"/>
    <w:link w:val="Style14"/>
    <w:qFormat/>
    <w:rsid w:val="00397ee6"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NoSpacing">
    <w:name w:val="No Spacing"/>
    <w:basedOn w:val="1"/>
    <w:next w:val="Normal"/>
    <w:link w:val="Style13"/>
    <w:qFormat/>
    <w:rsid w:val="00397ee6"/>
    <w:pPr>
      <w:keepLines w:val="false"/>
      <w:spacing w:lineRule="auto" w:line="240" w:before="0" w:after="240"/>
      <w:jc w:val="right"/>
    </w:pPr>
    <w:rPr>
      <w:rFonts w:ascii="Times New Roman" w:hAnsi="Times New Roman" w:eastAsia="Times New Roman" w:cs="Times New Roman"/>
      <w:iCs/>
      <w:color w:val="auto"/>
      <w:sz w:val="24"/>
      <w:szCs w:val="22"/>
    </w:rPr>
  </w:style>
  <w:style w:type="paragraph" w:styleId="13" w:customStyle="1">
    <w:name w:val="АР Прил1"/>
    <w:basedOn w:val="NoSpacing"/>
    <w:link w:val="11"/>
    <w:qFormat/>
    <w:rsid w:val="00397ee6"/>
    <w:pPr>
      <w:spacing w:before="0" w:after="0"/>
      <w:ind w:firstLine="4820"/>
      <w:jc w:val="left"/>
    </w:pPr>
    <w:rPr>
      <w:b w:val="false"/>
    </w:rPr>
  </w:style>
  <w:style w:type="paragraph" w:styleId="22" w:customStyle="1">
    <w:name w:val="АР Прил 2"/>
    <w:basedOn w:val="Style21"/>
    <w:link w:val="2"/>
    <w:qFormat/>
    <w:rsid w:val="00397ee6"/>
    <w:pPr/>
    <w:rPr/>
  </w:style>
  <w:style w:type="paragraph" w:styleId="Style22" w:customStyle="1">
    <w:name w:val="Содержимое таблицы"/>
    <w:basedOn w:val="Normal"/>
    <w:qFormat/>
    <w:rsid w:val="006b3f68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LibreOffice/7.4.1.2$Windows_X86_64 LibreOffice_project/3c58a8f3a960df8bc8fd77b461821e42c061c5f0</Application>
  <AppVersion>15.0000</AppVersion>
  <Pages>3</Pages>
  <Words>318</Words>
  <Characters>3672</Characters>
  <CharactersWithSpaces>4270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2024-07-08T14:52:00Z</dcterms:created>
  <dc:creator>Табалова Е.Ю.</dc:creator>
  <dc:description/>
  <dc:language>ru-RU</dc:language>
  <cp:lastModifiedBy/>
  <cp:lastPrinted>2024-12-20T15:40:25Z</cp:lastPrinted>
  <dcterms:modified xsi:type="dcterms:W3CDTF">2024-12-20T15:41:38Z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