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0" w:type="dxa"/>
        <w:tblInd w:w="-175" w:type="dxa"/>
        <w:tblLook w:val="0000" w:firstRow="0" w:lastRow="0" w:firstColumn="0" w:lastColumn="0" w:noHBand="0" w:noVBand="0"/>
      </w:tblPr>
      <w:tblGrid>
        <w:gridCol w:w="5420"/>
        <w:gridCol w:w="4880"/>
      </w:tblGrid>
      <w:tr w:rsidR="005116CB" w:rsidTr="00EA45FF">
        <w:trPr>
          <w:trHeight w:val="2995"/>
        </w:trPr>
        <w:tc>
          <w:tcPr>
            <w:tcW w:w="10300" w:type="dxa"/>
            <w:gridSpan w:val="2"/>
            <w:shd w:val="clear" w:color="auto" w:fill="auto"/>
          </w:tcPr>
          <w:p w:rsidR="005116CB" w:rsidRDefault="00746653">
            <w:pPr>
              <w:pBdr>
                <w:bottom w:val="single" w:sz="4" w:space="1" w:color="00000A"/>
              </w:pBdr>
              <w:ind w:firstLine="34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noProof/>
              </w:rPr>
              <w:drawing>
                <wp:anchor distT="0" distB="0" distL="133350" distR="114300" simplePos="0" relativeHeight="2" behindDoc="0" locked="0" layoutInCell="1" allowOverlap="1">
                  <wp:simplePos x="0" y="0"/>
                  <wp:positionH relativeFrom="column">
                    <wp:posOffset>2532380</wp:posOffset>
                  </wp:positionH>
                  <wp:positionV relativeFrom="paragraph">
                    <wp:posOffset>-462280</wp:posOffset>
                  </wp:positionV>
                  <wp:extent cx="838200" cy="1076325"/>
                  <wp:effectExtent l="0" t="0" r="0" b="0"/>
                  <wp:wrapTopAndBottom/>
                  <wp:docPr id="1" name="Рисунок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b/>
                <w:szCs w:val="28"/>
              </w:rPr>
              <w:t>МУНИЦИПАЛЬНОЕ КАЗЕННОЕ УЧРЕЖДЕНИЕ ГОРОДА ФРЯЗИНО</w:t>
            </w:r>
          </w:p>
          <w:p w:rsidR="005116CB" w:rsidRDefault="00746653">
            <w:pPr>
              <w:widowControl/>
              <w:pBdr>
                <w:bottom w:val="single" w:sz="4" w:space="1" w:color="00000A"/>
              </w:pBdr>
              <w:ind w:firstLine="0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"ЦЕНТР БЮДЖЕТНОГО СОПРОВОЖДЕНИЯ"</w:t>
            </w:r>
          </w:p>
          <w:p w:rsidR="005116CB" w:rsidRDefault="0066272A">
            <w:pPr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ул.Октябрьская, д.7</w:t>
            </w:r>
            <w:r w:rsidR="00746653">
              <w:rPr>
                <w:sz w:val="21"/>
                <w:szCs w:val="21"/>
              </w:rPr>
              <w:t xml:space="preserve">, г. </w:t>
            </w:r>
            <w:r>
              <w:rPr>
                <w:sz w:val="21"/>
                <w:szCs w:val="21"/>
              </w:rPr>
              <w:t>Фрязино, Московская обл., 141195</w:t>
            </w:r>
          </w:p>
          <w:p w:rsidR="005116CB" w:rsidRDefault="00746653" w:rsidP="00705BD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тел</w:t>
            </w:r>
            <w:r w:rsidRPr="00705BD8">
              <w:rPr>
                <w:sz w:val="22"/>
              </w:rPr>
              <w:t>. 8 (496) 566-90-60</w:t>
            </w:r>
            <w:r w:rsidR="00705BD8" w:rsidRPr="00705BD8">
              <w:rPr>
                <w:sz w:val="22"/>
              </w:rPr>
              <w:t xml:space="preserve">   </w:t>
            </w:r>
            <w:r>
              <w:rPr>
                <w:sz w:val="22"/>
                <w:lang w:val="en-US"/>
              </w:rPr>
              <w:t>E</w:t>
            </w:r>
            <w:r w:rsidRPr="00705BD8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705BD8">
              <w:rPr>
                <w:sz w:val="22"/>
              </w:rPr>
              <w:t xml:space="preserve">: </w:t>
            </w:r>
            <w:hyperlink r:id="rId8">
              <w:r>
                <w:rPr>
                  <w:rStyle w:val="-"/>
                  <w:sz w:val="22"/>
                  <w:szCs w:val="22"/>
                  <w:lang w:val="en-US"/>
                </w:rPr>
                <w:t>cbs</w:t>
              </w:r>
              <w:r w:rsidRPr="00705BD8">
                <w:rPr>
                  <w:rStyle w:val="-"/>
                  <w:sz w:val="22"/>
                  <w:szCs w:val="22"/>
                </w:rPr>
                <w:t>-</w:t>
              </w:r>
              <w:r>
                <w:rPr>
                  <w:rStyle w:val="-"/>
                  <w:sz w:val="22"/>
                  <w:szCs w:val="22"/>
                  <w:lang w:val="en-US"/>
                </w:rPr>
                <w:t>fryazino</w:t>
              </w:r>
              <w:r w:rsidRPr="00705BD8">
                <w:rPr>
                  <w:rStyle w:val="-"/>
                  <w:sz w:val="22"/>
                  <w:szCs w:val="22"/>
                </w:rPr>
                <w:t>@</w:t>
              </w:r>
              <w:r>
                <w:rPr>
                  <w:rStyle w:val="-"/>
                  <w:sz w:val="22"/>
                  <w:szCs w:val="22"/>
                  <w:lang w:val="en-US"/>
                </w:rPr>
                <w:t>mail</w:t>
              </w:r>
              <w:r w:rsidRPr="00705BD8">
                <w:rPr>
                  <w:rStyle w:val="-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-"/>
                  <w:sz w:val="22"/>
                  <w:szCs w:val="22"/>
                  <w:lang w:val="en-US"/>
                </w:rPr>
                <w:t>ru</w:t>
              </w:r>
              <w:proofErr w:type="spellEnd"/>
              <w:proofErr w:type="gramStart"/>
            </w:hyperlink>
            <w:r w:rsidR="00705BD8">
              <w:rPr>
                <w:rStyle w:val="-"/>
                <w:sz w:val="22"/>
                <w:szCs w:val="22"/>
              </w:rPr>
              <w:t xml:space="preserve">  </w:t>
            </w:r>
            <w:r>
              <w:rPr>
                <w:sz w:val="22"/>
              </w:rPr>
              <w:t>ОКПО</w:t>
            </w:r>
            <w:proofErr w:type="gramEnd"/>
            <w:r>
              <w:rPr>
                <w:sz w:val="22"/>
              </w:rPr>
              <w:t xml:space="preserve"> 05227180, ОГРН 1165050055389</w:t>
            </w:r>
          </w:p>
          <w:p w:rsidR="005116CB" w:rsidRDefault="00746653">
            <w:pPr>
              <w:ind w:firstLine="0"/>
              <w:jc w:val="center"/>
              <w:rPr>
                <w:sz w:val="24"/>
              </w:rPr>
            </w:pPr>
            <w:r>
              <w:rPr>
                <w:sz w:val="22"/>
              </w:rPr>
              <w:t>ИНН/КПП 5050128319/505001001</w:t>
            </w:r>
          </w:p>
          <w:p w:rsidR="005116CB" w:rsidRDefault="005116CB">
            <w:pPr>
              <w:ind w:left="126"/>
              <w:jc w:val="center"/>
              <w:rPr>
                <w:sz w:val="24"/>
              </w:rPr>
            </w:pPr>
          </w:p>
        </w:tc>
      </w:tr>
      <w:tr w:rsidR="005116CB" w:rsidRPr="000C4BD8" w:rsidTr="00EA45FF">
        <w:trPr>
          <w:trHeight w:val="899"/>
        </w:trPr>
        <w:tc>
          <w:tcPr>
            <w:tcW w:w="5420" w:type="dxa"/>
            <w:shd w:val="clear" w:color="auto" w:fill="auto"/>
          </w:tcPr>
          <w:p w:rsidR="005116CB" w:rsidRPr="000C4BD8" w:rsidRDefault="00746653">
            <w:pPr>
              <w:ind w:firstLine="33"/>
              <w:jc w:val="center"/>
              <w:rPr>
                <w:sz w:val="26"/>
                <w:szCs w:val="26"/>
              </w:rPr>
            </w:pPr>
            <w:r w:rsidRPr="000C4BD8">
              <w:rPr>
                <w:sz w:val="26"/>
                <w:szCs w:val="26"/>
              </w:rPr>
              <w:t>_________________ № _______________</w:t>
            </w:r>
          </w:p>
          <w:p w:rsidR="005116CB" w:rsidRPr="000C4BD8" w:rsidRDefault="005116CB">
            <w:pPr>
              <w:ind w:firstLine="0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4880" w:type="dxa"/>
            <w:shd w:val="clear" w:color="auto" w:fill="auto"/>
          </w:tcPr>
          <w:p w:rsidR="00796188" w:rsidRPr="000C4BD8" w:rsidRDefault="00796188" w:rsidP="00C10E79">
            <w:pPr>
              <w:ind w:left="791" w:firstLine="0"/>
              <w:jc w:val="left"/>
              <w:rPr>
                <w:sz w:val="26"/>
                <w:szCs w:val="26"/>
              </w:rPr>
            </w:pPr>
          </w:p>
          <w:p w:rsidR="00F26133" w:rsidRPr="000C4BD8" w:rsidRDefault="00F26133" w:rsidP="00F26133">
            <w:pPr>
              <w:ind w:left="791" w:firstLine="0"/>
              <w:jc w:val="left"/>
              <w:rPr>
                <w:sz w:val="26"/>
                <w:szCs w:val="26"/>
              </w:rPr>
            </w:pPr>
            <w:r w:rsidRPr="000C4BD8">
              <w:rPr>
                <w:sz w:val="26"/>
                <w:szCs w:val="26"/>
              </w:rPr>
              <w:t xml:space="preserve">Председателю Контрольно-счетной палаты городского округа Фрязино </w:t>
            </w:r>
          </w:p>
          <w:p w:rsidR="00BE7586" w:rsidRPr="000C4BD8" w:rsidRDefault="00F26133" w:rsidP="00F26133">
            <w:pPr>
              <w:ind w:left="791" w:firstLine="0"/>
              <w:jc w:val="left"/>
              <w:rPr>
                <w:sz w:val="26"/>
                <w:szCs w:val="26"/>
              </w:rPr>
            </w:pPr>
            <w:r w:rsidRPr="000C4BD8">
              <w:rPr>
                <w:sz w:val="26"/>
                <w:szCs w:val="26"/>
              </w:rPr>
              <w:t xml:space="preserve">Л.А. Панченко </w:t>
            </w:r>
          </w:p>
          <w:p w:rsidR="00F26133" w:rsidRPr="000C4BD8" w:rsidRDefault="00F26133" w:rsidP="00F26133">
            <w:pPr>
              <w:ind w:left="791" w:firstLine="0"/>
              <w:jc w:val="left"/>
              <w:rPr>
                <w:rFonts w:eastAsia="Times New Roman"/>
                <w:sz w:val="26"/>
                <w:szCs w:val="26"/>
                <w:highlight w:val="yellow"/>
              </w:rPr>
            </w:pPr>
          </w:p>
        </w:tc>
      </w:tr>
    </w:tbl>
    <w:p w:rsidR="00EA45FF" w:rsidRPr="000C4BD8" w:rsidRDefault="00EA45FF" w:rsidP="00EA45FF">
      <w:pPr>
        <w:widowControl/>
        <w:tabs>
          <w:tab w:val="clear" w:pos="8505"/>
        </w:tabs>
        <w:spacing w:after="120"/>
        <w:ind w:firstLine="0"/>
        <w:jc w:val="center"/>
        <w:rPr>
          <w:rFonts w:eastAsiaTheme="minorEastAsia"/>
          <w:color w:val="auto"/>
          <w:sz w:val="26"/>
          <w:szCs w:val="26"/>
        </w:rPr>
      </w:pPr>
      <w:r w:rsidRPr="000C4BD8">
        <w:rPr>
          <w:rFonts w:eastAsiaTheme="minorEastAsia"/>
          <w:color w:val="auto"/>
          <w:sz w:val="26"/>
          <w:szCs w:val="26"/>
        </w:rPr>
        <w:t>Уважаемая Любовь Анатольевна!</w:t>
      </w:r>
    </w:p>
    <w:p w:rsidR="00705BD8" w:rsidRDefault="00AC5D8B" w:rsidP="00C45625">
      <w:pPr>
        <w:widowControl/>
        <w:tabs>
          <w:tab w:val="clear" w:pos="8505"/>
        </w:tabs>
        <w:autoSpaceDE w:val="0"/>
        <w:autoSpaceDN w:val="0"/>
        <w:adjustRightInd w:val="0"/>
        <w:rPr>
          <w:sz w:val="26"/>
          <w:szCs w:val="26"/>
        </w:rPr>
      </w:pPr>
      <w:r w:rsidRPr="00341225">
        <w:rPr>
          <w:sz w:val="26"/>
          <w:szCs w:val="26"/>
        </w:rPr>
        <w:t xml:space="preserve">Рассмотрев </w:t>
      </w:r>
      <w:r w:rsidR="0023397F">
        <w:rPr>
          <w:sz w:val="26"/>
          <w:szCs w:val="26"/>
        </w:rPr>
        <w:t>представление</w:t>
      </w:r>
      <w:r w:rsidR="00C45625" w:rsidRPr="00341225">
        <w:rPr>
          <w:sz w:val="26"/>
          <w:szCs w:val="26"/>
        </w:rPr>
        <w:t xml:space="preserve"> </w:t>
      </w:r>
      <w:r w:rsidR="004B0635" w:rsidRPr="00341225">
        <w:rPr>
          <w:sz w:val="26"/>
          <w:szCs w:val="26"/>
        </w:rPr>
        <w:t xml:space="preserve">Контрольно-счетной палаты городского округа Фрязино от </w:t>
      </w:r>
      <w:r w:rsidR="0023397F">
        <w:rPr>
          <w:sz w:val="26"/>
          <w:szCs w:val="26"/>
        </w:rPr>
        <w:t>1</w:t>
      </w:r>
      <w:r w:rsidR="000C4BD8">
        <w:rPr>
          <w:sz w:val="26"/>
          <w:szCs w:val="26"/>
        </w:rPr>
        <w:t>2</w:t>
      </w:r>
      <w:r w:rsidR="0023397F">
        <w:rPr>
          <w:sz w:val="26"/>
          <w:szCs w:val="26"/>
        </w:rPr>
        <w:t>.05</w:t>
      </w:r>
      <w:r w:rsidR="00433F8D">
        <w:rPr>
          <w:sz w:val="26"/>
          <w:szCs w:val="26"/>
        </w:rPr>
        <w:t xml:space="preserve">.2025 </w:t>
      </w:r>
      <w:r w:rsidR="00C45625" w:rsidRPr="00341225">
        <w:rPr>
          <w:sz w:val="26"/>
          <w:szCs w:val="26"/>
        </w:rPr>
        <w:t xml:space="preserve">№ </w:t>
      </w:r>
      <w:r w:rsidR="0023397F">
        <w:rPr>
          <w:sz w:val="26"/>
          <w:szCs w:val="26"/>
        </w:rPr>
        <w:t>01-13/</w:t>
      </w:r>
      <w:r w:rsidR="000C4BD8">
        <w:rPr>
          <w:sz w:val="26"/>
          <w:szCs w:val="26"/>
        </w:rPr>
        <w:t>11</w:t>
      </w:r>
      <w:r w:rsidR="00433F8D">
        <w:rPr>
          <w:sz w:val="26"/>
          <w:szCs w:val="26"/>
        </w:rPr>
        <w:t xml:space="preserve"> </w:t>
      </w:r>
      <w:r w:rsidR="0023397F">
        <w:rPr>
          <w:sz w:val="26"/>
          <w:szCs w:val="26"/>
        </w:rPr>
        <w:t>п</w:t>
      </w:r>
      <w:r w:rsidR="00433F8D">
        <w:rPr>
          <w:sz w:val="26"/>
          <w:szCs w:val="26"/>
        </w:rPr>
        <w:t>о</w:t>
      </w:r>
      <w:r w:rsidR="0023397F">
        <w:rPr>
          <w:sz w:val="26"/>
          <w:szCs w:val="26"/>
        </w:rPr>
        <w:t xml:space="preserve"> результатам мероприятия</w:t>
      </w:r>
      <w:r w:rsidR="004B0635" w:rsidRPr="00341225">
        <w:rPr>
          <w:sz w:val="26"/>
          <w:szCs w:val="26"/>
        </w:rPr>
        <w:t xml:space="preserve"> </w:t>
      </w:r>
      <w:r w:rsidR="0023397F">
        <w:rPr>
          <w:sz w:val="26"/>
          <w:szCs w:val="26"/>
        </w:rPr>
        <w:t>«В</w:t>
      </w:r>
      <w:r w:rsidR="0023397F">
        <w:rPr>
          <w:iCs/>
          <w:sz w:val="26"/>
          <w:szCs w:val="26"/>
        </w:rPr>
        <w:t>нешняя</w:t>
      </w:r>
      <w:r w:rsidR="004B0635" w:rsidRPr="00341225">
        <w:rPr>
          <w:iCs/>
          <w:sz w:val="26"/>
          <w:szCs w:val="26"/>
        </w:rPr>
        <w:t xml:space="preserve"> проверк</w:t>
      </w:r>
      <w:r w:rsidR="0023397F">
        <w:rPr>
          <w:iCs/>
          <w:sz w:val="26"/>
          <w:szCs w:val="26"/>
        </w:rPr>
        <w:t>а</w:t>
      </w:r>
      <w:r w:rsidR="004B0635" w:rsidRPr="00341225">
        <w:rPr>
          <w:iCs/>
          <w:sz w:val="26"/>
          <w:szCs w:val="26"/>
        </w:rPr>
        <w:t xml:space="preserve"> бюджетной отчетности главн</w:t>
      </w:r>
      <w:r w:rsidR="0023397F">
        <w:rPr>
          <w:iCs/>
          <w:sz w:val="26"/>
          <w:szCs w:val="26"/>
        </w:rPr>
        <w:t>ого</w:t>
      </w:r>
      <w:r w:rsidR="004B0635" w:rsidRPr="00341225">
        <w:rPr>
          <w:iCs/>
          <w:sz w:val="26"/>
          <w:szCs w:val="26"/>
        </w:rPr>
        <w:t xml:space="preserve"> администратор</w:t>
      </w:r>
      <w:r w:rsidR="0023397F">
        <w:rPr>
          <w:iCs/>
          <w:sz w:val="26"/>
          <w:szCs w:val="26"/>
        </w:rPr>
        <w:t>а</w:t>
      </w:r>
      <w:r w:rsidR="004B0635" w:rsidRPr="00341225">
        <w:rPr>
          <w:iCs/>
          <w:sz w:val="26"/>
          <w:szCs w:val="26"/>
        </w:rPr>
        <w:t xml:space="preserve"> бюджетных средств </w:t>
      </w:r>
      <w:r w:rsidR="0023397F">
        <w:rPr>
          <w:iCs/>
          <w:sz w:val="26"/>
          <w:szCs w:val="26"/>
        </w:rPr>
        <w:t xml:space="preserve">– </w:t>
      </w:r>
      <w:r w:rsidR="000C4BD8">
        <w:rPr>
          <w:iCs/>
          <w:sz w:val="26"/>
          <w:szCs w:val="26"/>
        </w:rPr>
        <w:t xml:space="preserve">Управление образования администрации </w:t>
      </w:r>
      <w:r w:rsidR="0023397F">
        <w:rPr>
          <w:iCs/>
          <w:sz w:val="26"/>
          <w:szCs w:val="26"/>
        </w:rPr>
        <w:t>городского округа Фрязино за 2024 год»</w:t>
      </w:r>
      <w:r w:rsidRPr="00341225">
        <w:rPr>
          <w:sz w:val="26"/>
          <w:szCs w:val="26"/>
        </w:rPr>
        <w:t xml:space="preserve">, </w:t>
      </w:r>
      <w:r w:rsidR="00C45625" w:rsidRPr="00341225">
        <w:rPr>
          <w:sz w:val="26"/>
          <w:szCs w:val="26"/>
        </w:rPr>
        <w:t>МКУ «ЦБС» сообщает.</w:t>
      </w:r>
      <w:bookmarkStart w:id="0" w:name="_GoBack"/>
      <w:bookmarkEnd w:id="0"/>
    </w:p>
    <w:p w:rsidR="0023397F" w:rsidRDefault="0023397F" w:rsidP="00C45625">
      <w:pPr>
        <w:widowControl/>
        <w:tabs>
          <w:tab w:val="clear" w:pos="8505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Проведен анализ нарушений, выявленных при проведении контрольного мероприятия</w:t>
      </w:r>
      <w:r w:rsidR="000A6CCF">
        <w:rPr>
          <w:sz w:val="26"/>
          <w:szCs w:val="26"/>
        </w:rPr>
        <w:t>:</w:t>
      </w:r>
    </w:p>
    <w:p w:rsidR="000C4BD8" w:rsidRPr="000C4BD8" w:rsidRDefault="000C4BD8" w:rsidP="000C4BD8">
      <w:pPr>
        <w:ind w:firstLine="0"/>
        <w:rPr>
          <w:sz w:val="26"/>
          <w:szCs w:val="26"/>
          <w:u w:val="single"/>
        </w:rPr>
      </w:pPr>
      <w:r w:rsidRPr="000C4BD8">
        <w:rPr>
          <w:sz w:val="26"/>
          <w:szCs w:val="26"/>
          <w:u w:val="single"/>
        </w:rPr>
        <w:t xml:space="preserve">1. Предоставлена форма, не указанная в п. 152 Инструкции № 191н.   </w:t>
      </w:r>
    </w:p>
    <w:p w:rsidR="000C4BD8" w:rsidRPr="000C4BD8" w:rsidRDefault="000C4BD8" w:rsidP="000C4BD8">
      <w:pPr>
        <w:rPr>
          <w:sz w:val="26"/>
          <w:szCs w:val="26"/>
        </w:rPr>
      </w:pPr>
      <w:r w:rsidRPr="000C4BD8">
        <w:rPr>
          <w:sz w:val="26"/>
          <w:szCs w:val="26"/>
        </w:rPr>
        <w:t xml:space="preserve">В соответствии с п. 2.11 Распоряжения Финансового управления администрации городского округа Фрязино от 26.05.2022 № 1 «Об утверждении Порядка составления и представления бюджетной и бухгалтерской отчетности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городского округа Фрязино Московской области» (далее - Порядок) в составе форм годовой отчетности главные администраторы средств бюджета представляют Сведения о количестве подведомственных участников бюджетного процесса, учреждений и государственных (муниципальных) унитарных предприятий (ф. 0503161). </w:t>
      </w:r>
    </w:p>
    <w:p w:rsidR="000C4BD8" w:rsidRPr="000C4BD8" w:rsidRDefault="000C4BD8" w:rsidP="000C4BD8">
      <w:pPr>
        <w:rPr>
          <w:sz w:val="26"/>
          <w:szCs w:val="26"/>
        </w:rPr>
      </w:pPr>
      <w:r w:rsidRPr="000C4BD8">
        <w:rPr>
          <w:sz w:val="26"/>
          <w:szCs w:val="26"/>
        </w:rPr>
        <w:t>Учитывая вышеизложенное, ф. 0503161 была включена в состав годовой бюджетной отчетности и предоставлена в Финансовое управление городского округа Фрязино и в Контрольно-счетную палату городского округа Фрязино.</w:t>
      </w:r>
    </w:p>
    <w:p w:rsidR="000C4BD8" w:rsidRPr="000C4BD8" w:rsidRDefault="000C4BD8" w:rsidP="000C4BD8">
      <w:pPr>
        <w:rPr>
          <w:sz w:val="26"/>
          <w:szCs w:val="26"/>
        </w:rPr>
      </w:pPr>
      <w:r w:rsidRPr="000C4BD8">
        <w:rPr>
          <w:sz w:val="26"/>
          <w:szCs w:val="26"/>
        </w:rPr>
        <w:t>Таким образом, сотрудники МКУ «ЦБС» при составлении годовой бюджетной отчетности, руководствовались нормативными документами вышестоящих организаций.</w:t>
      </w:r>
    </w:p>
    <w:p w:rsidR="000C4BD8" w:rsidRPr="000C4BD8" w:rsidRDefault="000C4BD8" w:rsidP="000C4BD8">
      <w:pPr>
        <w:ind w:firstLine="0"/>
        <w:rPr>
          <w:sz w:val="26"/>
          <w:szCs w:val="26"/>
          <w:u w:val="single"/>
        </w:rPr>
      </w:pPr>
      <w:r w:rsidRPr="000C4BD8">
        <w:rPr>
          <w:sz w:val="26"/>
          <w:szCs w:val="26"/>
          <w:u w:val="single"/>
        </w:rPr>
        <w:t>2. Не предоставлены формы п. п. 11.1 и 152 Инструкции № 191н.</w:t>
      </w:r>
    </w:p>
    <w:p w:rsidR="000C4BD8" w:rsidRPr="000C4BD8" w:rsidRDefault="000C4BD8" w:rsidP="000C4BD8">
      <w:pPr>
        <w:rPr>
          <w:sz w:val="26"/>
          <w:szCs w:val="26"/>
        </w:rPr>
      </w:pPr>
      <w:r w:rsidRPr="000C4BD8">
        <w:rPr>
          <w:sz w:val="26"/>
          <w:szCs w:val="26"/>
        </w:rPr>
        <w:t xml:space="preserve">Сведения об исполнении мероприятий в рамках целевых программ (ф. 0503166) отсутствует в перечне форм годовой отчетности, указанных в п. 2.11 Порядка. </w:t>
      </w:r>
    </w:p>
    <w:p w:rsidR="000C4BD8" w:rsidRPr="000C4BD8" w:rsidRDefault="000C4BD8" w:rsidP="000C4BD8">
      <w:pPr>
        <w:rPr>
          <w:sz w:val="26"/>
          <w:szCs w:val="26"/>
        </w:rPr>
      </w:pPr>
      <w:r w:rsidRPr="000C4BD8">
        <w:rPr>
          <w:sz w:val="26"/>
          <w:szCs w:val="26"/>
        </w:rPr>
        <w:t xml:space="preserve">Так же, для </w:t>
      </w:r>
      <w:proofErr w:type="gramStart"/>
      <w:r w:rsidRPr="000C4BD8">
        <w:rPr>
          <w:sz w:val="26"/>
          <w:szCs w:val="26"/>
        </w:rPr>
        <w:t>проверки  не</w:t>
      </w:r>
      <w:proofErr w:type="gramEnd"/>
      <w:r w:rsidRPr="000C4BD8">
        <w:rPr>
          <w:sz w:val="26"/>
          <w:szCs w:val="26"/>
        </w:rPr>
        <w:t xml:space="preserve"> была представлена ф. 0503184, которая не предоставляется к годовой бюджетной  отчетности,  в соответствии с Письмом МЭФ МО от 27.12.2024 № 24Исх-8210/04-01 «Об особенностях составления годовой бюджетной и бухгалтерской отчетности за 2024 год, квартальной и месячной отчетности в 2025 году».  </w:t>
      </w:r>
    </w:p>
    <w:p w:rsidR="000C4BD8" w:rsidRPr="000C4BD8" w:rsidRDefault="000C4BD8" w:rsidP="000C4BD8">
      <w:pPr>
        <w:ind w:firstLine="743"/>
        <w:rPr>
          <w:sz w:val="26"/>
          <w:szCs w:val="26"/>
        </w:rPr>
      </w:pPr>
      <w:r w:rsidRPr="000C4BD8">
        <w:rPr>
          <w:sz w:val="26"/>
          <w:szCs w:val="26"/>
        </w:rPr>
        <w:t xml:space="preserve">Таким образом, </w:t>
      </w:r>
      <w:proofErr w:type="gramStart"/>
      <w:r w:rsidRPr="000C4BD8">
        <w:rPr>
          <w:sz w:val="26"/>
          <w:szCs w:val="26"/>
        </w:rPr>
        <w:t>указанные  формы</w:t>
      </w:r>
      <w:proofErr w:type="gramEnd"/>
      <w:r w:rsidRPr="000C4BD8">
        <w:rPr>
          <w:sz w:val="26"/>
          <w:szCs w:val="26"/>
        </w:rPr>
        <w:t xml:space="preserve"> не представлялись в составе годовой отчетности</w:t>
      </w:r>
    </w:p>
    <w:p w:rsidR="000C4BD8" w:rsidRPr="000C4BD8" w:rsidRDefault="000C4BD8" w:rsidP="000C4BD8">
      <w:pPr>
        <w:ind w:firstLine="0"/>
        <w:rPr>
          <w:sz w:val="26"/>
          <w:szCs w:val="26"/>
          <w:u w:val="single"/>
        </w:rPr>
      </w:pPr>
      <w:r w:rsidRPr="000C4BD8">
        <w:rPr>
          <w:sz w:val="26"/>
          <w:szCs w:val="26"/>
          <w:u w:val="single"/>
        </w:rPr>
        <w:t>3. Не предоставлена Таблица № 14 к форме 0503160 (Пояснительная записка).</w:t>
      </w:r>
    </w:p>
    <w:p w:rsidR="000C4BD8" w:rsidRPr="000C4BD8" w:rsidRDefault="000C4BD8" w:rsidP="000C4BD8">
      <w:pPr>
        <w:rPr>
          <w:sz w:val="26"/>
          <w:szCs w:val="26"/>
        </w:rPr>
      </w:pPr>
      <w:r w:rsidRPr="000C4BD8">
        <w:rPr>
          <w:sz w:val="26"/>
          <w:szCs w:val="26"/>
        </w:rPr>
        <w:lastRenderedPageBreak/>
        <w:t xml:space="preserve"> Таблица № 14 «Анализ показателей отчетности субъекта бюджетной отчетности», заполнялась при сдаче отчетности получателями бюджетных средств. </w:t>
      </w:r>
    </w:p>
    <w:p w:rsidR="000C4BD8" w:rsidRPr="000C4BD8" w:rsidRDefault="000C4BD8" w:rsidP="000C4BD8">
      <w:pPr>
        <w:rPr>
          <w:sz w:val="26"/>
          <w:szCs w:val="26"/>
        </w:rPr>
      </w:pPr>
      <w:r w:rsidRPr="000C4BD8">
        <w:rPr>
          <w:sz w:val="26"/>
          <w:szCs w:val="26"/>
        </w:rPr>
        <w:t xml:space="preserve"> При формировании отчетности ГРБС, в системе ГИС РЭБ Подсистема сбора и формирования отчетности, контрольные соотношения не допускают заполнения Таблицы № 14.</w:t>
      </w:r>
    </w:p>
    <w:p w:rsidR="000C4BD8" w:rsidRPr="000C4BD8" w:rsidRDefault="000C4BD8" w:rsidP="000C4BD8">
      <w:pPr>
        <w:rPr>
          <w:sz w:val="26"/>
          <w:szCs w:val="26"/>
        </w:rPr>
      </w:pPr>
      <w:r w:rsidRPr="000C4BD8">
        <w:rPr>
          <w:sz w:val="26"/>
          <w:szCs w:val="26"/>
        </w:rPr>
        <w:t xml:space="preserve">Учитывая вышеизложенное, Таблица № 14 к форме 0503160, не была представлена </w:t>
      </w:r>
      <w:proofErr w:type="gramStart"/>
      <w:r w:rsidRPr="000C4BD8">
        <w:rPr>
          <w:sz w:val="26"/>
          <w:szCs w:val="26"/>
        </w:rPr>
        <w:t>к  Пояснительной</w:t>
      </w:r>
      <w:proofErr w:type="gramEnd"/>
      <w:r w:rsidRPr="000C4BD8">
        <w:rPr>
          <w:sz w:val="26"/>
          <w:szCs w:val="26"/>
        </w:rPr>
        <w:t xml:space="preserve"> записке.</w:t>
      </w:r>
    </w:p>
    <w:p w:rsidR="000C4BD8" w:rsidRPr="000C4BD8" w:rsidRDefault="000C4BD8" w:rsidP="000C4BD8">
      <w:pPr>
        <w:ind w:firstLine="0"/>
        <w:rPr>
          <w:sz w:val="26"/>
          <w:szCs w:val="26"/>
          <w:u w:val="single"/>
        </w:rPr>
      </w:pPr>
      <w:r w:rsidRPr="000C4BD8">
        <w:rPr>
          <w:sz w:val="26"/>
          <w:szCs w:val="26"/>
          <w:u w:val="single"/>
        </w:rPr>
        <w:t xml:space="preserve">4. Начисления по представлениям Контрольно-счетной палаты по счету 20900000 “Расчеты по ущербу и иным доходам” в форме 0503769, не отражены в связи с отсутствием первичных документов. </w:t>
      </w:r>
    </w:p>
    <w:p w:rsidR="000C4BD8" w:rsidRPr="000C4BD8" w:rsidRDefault="000C4BD8" w:rsidP="000C4BD8">
      <w:pPr>
        <w:ind w:firstLine="743"/>
        <w:rPr>
          <w:sz w:val="26"/>
          <w:szCs w:val="26"/>
        </w:rPr>
      </w:pPr>
      <w:r w:rsidRPr="000C4BD8">
        <w:rPr>
          <w:sz w:val="26"/>
          <w:szCs w:val="26"/>
        </w:rPr>
        <w:t>Проведение в учете бухгалтерских записей и отражение в учете факта хозяйственной жизни, в соответствии с п. 1 ст. 9 Федерального закона от 06.12.20211 г. № 402-ФЗ “О бухгалтерском учете” осуществляется на основании предоставленных первичных документов.</w:t>
      </w:r>
    </w:p>
    <w:p w:rsidR="000C4BD8" w:rsidRPr="000C4BD8" w:rsidRDefault="000C4BD8" w:rsidP="000C4BD8">
      <w:pPr>
        <w:rPr>
          <w:sz w:val="26"/>
          <w:szCs w:val="26"/>
        </w:rPr>
      </w:pPr>
      <w:r w:rsidRPr="000C4BD8">
        <w:rPr>
          <w:sz w:val="26"/>
          <w:szCs w:val="26"/>
        </w:rPr>
        <w:t xml:space="preserve">В соответствии с соглашениями об оказании услуг по ведению бюджетного, </w:t>
      </w:r>
      <w:proofErr w:type="gramStart"/>
      <w:r w:rsidRPr="000C4BD8">
        <w:rPr>
          <w:sz w:val="26"/>
          <w:szCs w:val="26"/>
        </w:rPr>
        <w:t>бухгалтерского,  налогового</w:t>
      </w:r>
      <w:proofErr w:type="gramEnd"/>
      <w:r w:rsidRPr="000C4BD8">
        <w:rPr>
          <w:sz w:val="26"/>
          <w:szCs w:val="26"/>
        </w:rPr>
        <w:t xml:space="preserve">, статистического учета и исполнении иных функций и полномочий, первичные документы предоставляются учреждениями городского округа Фрязино. </w:t>
      </w:r>
    </w:p>
    <w:p w:rsidR="000C4BD8" w:rsidRPr="000C4BD8" w:rsidRDefault="000C4BD8" w:rsidP="000C4BD8">
      <w:pPr>
        <w:rPr>
          <w:sz w:val="26"/>
          <w:szCs w:val="26"/>
        </w:rPr>
      </w:pPr>
      <w:r w:rsidRPr="000C4BD8">
        <w:rPr>
          <w:sz w:val="26"/>
          <w:szCs w:val="26"/>
        </w:rPr>
        <w:t>В настоящее время документы для начислений в МКУ «ЦБС» - не предоставлены. При предоставлении документов, начисления будут отражены на бухгалтерском счете.</w:t>
      </w:r>
    </w:p>
    <w:p w:rsidR="00F26133" w:rsidRDefault="00F26133" w:rsidP="00425288">
      <w:pPr>
        <w:rPr>
          <w:szCs w:val="28"/>
        </w:rPr>
      </w:pPr>
    </w:p>
    <w:p w:rsidR="00F26133" w:rsidRDefault="00F26133" w:rsidP="00425288">
      <w:pPr>
        <w:rPr>
          <w:color w:val="auto"/>
          <w:sz w:val="26"/>
          <w:szCs w:val="26"/>
        </w:rPr>
      </w:pPr>
    </w:p>
    <w:p w:rsidR="00425288" w:rsidRPr="00341225" w:rsidRDefault="00425288" w:rsidP="00705BD8">
      <w:pPr>
        <w:widowControl/>
        <w:tabs>
          <w:tab w:val="clear" w:pos="8505"/>
        </w:tabs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5C5574" w:rsidRPr="00341225" w:rsidRDefault="00767A71" w:rsidP="003B115A">
      <w:pPr>
        <w:spacing w:after="240"/>
        <w:ind w:firstLine="0"/>
        <w:rPr>
          <w:sz w:val="26"/>
          <w:szCs w:val="26"/>
        </w:rPr>
      </w:pPr>
      <w:r w:rsidRPr="00341225">
        <w:rPr>
          <w:sz w:val="26"/>
          <w:szCs w:val="26"/>
        </w:rPr>
        <w:t xml:space="preserve">Директор                                                                                             </w:t>
      </w:r>
      <w:r w:rsidR="00F26133">
        <w:rPr>
          <w:sz w:val="26"/>
          <w:szCs w:val="26"/>
        </w:rPr>
        <w:t xml:space="preserve">            </w:t>
      </w:r>
      <w:r w:rsidRPr="00341225">
        <w:rPr>
          <w:sz w:val="26"/>
          <w:szCs w:val="26"/>
        </w:rPr>
        <w:t>Н.Н. Знаменская</w:t>
      </w:r>
      <w:r w:rsidR="00246156" w:rsidRPr="00341225">
        <w:rPr>
          <w:sz w:val="26"/>
          <w:szCs w:val="26"/>
        </w:rPr>
        <w:t xml:space="preserve"> </w:t>
      </w:r>
    </w:p>
    <w:p w:rsidR="00C06890" w:rsidRDefault="00C06890" w:rsidP="00E54492">
      <w:pPr>
        <w:ind w:firstLine="0"/>
        <w:rPr>
          <w:sz w:val="24"/>
          <w:szCs w:val="24"/>
        </w:rPr>
      </w:pPr>
    </w:p>
    <w:p w:rsidR="00BF7B1D" w:rsidRDefault="00BF7B1D" w:rsidP="00E54492">
      <w:pPr>
        <w:ind w:firstLine="0"/>
        <w:rPr>
          <w:sz w:val="24"/>
          <w:szCs w:val="24"/>
        </w:rPr>
      </w:pPr>
    </w:p>
    <w:p w:rsidR="00BF7B1D" w:rsidRDefault="00BF7B1D" w:rsidP="00E54492">
      <w:pPr>
        <w:ind w:firstLine="0"/>
        <w:rPr>
          <w:sz w:val="24"/>
          <w:szCs w:val="24"/>
        </w:rPr>
      </w:pPr>
    </w:p>
    <w:p w:rsidR="00705BD8" w:rsidRDefault="00705BD8" w:rsidP="00E54492">
      <w:pPr>
        <w:ind w:firstLine="0"/>
        <w:rPr>
          <w:sz w:val="24"/>
          <w:szCs w:val="24"/>
        </w:rPr>
      </w:pPr>
    </w:p>
    <w:p w:rsidR="00705BD8" w:rsidRDefault="00705BD8" w:rsidP="00E54492">
      <w:pPr>
        <w:ind w:firstLine="0"/>
        <w:rPr>
          <w:sz w:val="24"/>
          <w:szCs w:val="24"/>
        </w:rPr>
      </w:pPr>
    </w:p>
    <w:p w:rsidR="00705BD8" w:rsidRDefault="00705BD8" w:rsidP="00E54492">
      <w:pPr>
        <w:ind w:firstLine="0"/>
        <w:rPr>
          <w:sz w:val="24"/>
          <w:szCs w:val="24"/>
        </w:rPr>
      </w:pPr>
    </w:p>
    <w:p w:rsidR="00705BD8" w:rsidRDefault="00705BD8" w:rsidP="00E54492">
      <w:pPr>
        <w:ind w:firstLine="0"/>
        <w:rPr>
          <w:sz w:val="24"/>
          <w:szCs w:val="24"/>
        </w:rPr>
      </w:pPr>
    </w:p>
    <w:p w:rsidR="00705BD8" w:rsidRDefault="00705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0C4BD8" w:rsidRDefault="000C4BD8" w:rsidP="00E54492">
      <w:pPr>
        <w:ind w:firstLine="0"/>
        <w:rPr>
          <w:sz w:val="24"/>
          <w:szCs w:val="24"/>
        </w:rPr>
      </w:pPr>
    </w:p>
    <w:p w:rsidR="00705BD8" w:rsidRDefault="00705BD8" w:rsidP="00E54492">
      <w:pPr>
        <w:ind w:firstLine="0"/>
        <w:rPr>
          <w:sz w:val="24"/>
          <w:szCs w:val="24"/>
        </w:rPr>
      </w:pPr>
    </w:p>
    <w:p w:rsidR="00BF7B1D" w:rsidRDefault="00BF7B1D" w:rsidP="00E54492">
      <w:pPr>
        <w:ind w:firstLine="0"/>
        <w:rPr>
          <w:sz w:val="24"/>
          <w:szCs w:val="24"/>
        </w:rPr>
      </w:pPr>
    </w:p>
    <w:p w:rsidR="00BF7B1D" w:rsidRDefault="00BF7B1D" w:rsidP="00E54492">
      <w:pPr>
        <w:ind w:firstLine="0"/>
        <w:rPr>
          <w:sz w:val="24"/>
          <w:szCs w:val="24"/>
        </w:rPr>
      </w:pPr>
    </w:p>
    <w:p w:rsidR="005116CB" w:rsidRDefault="00E54492" w:rsidP="00E54492">
      <w:pPr>
        <w:ind w:firstLine="0"/>
        <w:rPr>
          <w:sz w:val="24"/>
          <w:szCs w:val="24"/>
        </w:rPr>
      </w:pPr>
      <w:r w:rsidRPr="00E54492">
        <w:rPr>
          <w:sz w:val="24"/>
          <w:szCs w:val="24"/>
        </w:rPr>
        <w:t xml:space="preserve">Исп. </w:t>
      </w:r>
      <w:r w:rsidR="000C4BD8">
        <w:rPr>
          <w:sz w:val="24"/>
          <w:szCs w:val="24"/>
        </w:rPr>
        <w:t>Лещина М.Ю.</w:t>
      </w:r>
    </w:p>
    <w:p w:rsidR="005116CB" w:rsidRPr="00C178CD" w:rsidRDefault="00C178CD" w:rsidP="00C178CD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C24612">
        <w:rPr>
          <w:sz w:val="24"/>
          <w:szCs w:val="24"/>
        </w:rPr>
        <w:t>(496)564-71-26</w:t>
      </w:r>
    </w:p>
    <w:sectPr w:rsidR="005116CB" w:rsidRPr="00C178CD" w:rsidSect="005116CB">
      <w:footerReference w:type="default" r:id="rId9"/>
      <w:pgSz w:w="11906" w:h="16838"/>
      <w:pgMar w:top="426" w:right="991" w:bottom="568" w:left="1134" w:header="0" w:footer="363" w:gutter="0"/>
      <w:cols w:space="720"/>
      <w:formProt w:val="0"/>
      <w:titlePg/>
      <w:docGrid w:linePitch="240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C02" w:rsidRDefault="00507C02" w:rsidP="005116CB">
      <w:r>
        <w:separator/>
      </w:r>
    </w:p>
  </w:endnote>
  <w:endnote w:type="continuationSeparator" w:id="0">
    <w:p w:rsidR="00507C02" w:rsidRDefault="00507C02" w:rsidP="0051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CB" w:rsidRDefault="005116CB">
    <w:pPr>
      <w:pStyle w:val="10"/>
      <w:ind w:firstLine="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C02" w:rsidRDefault="00507C02" w:rsidP="005116CB">
      <w:r>
        <w:separator/>
      </w:r>
    </w:p>
  </w:footnote>
  <w:footnote w:type="continuationSeparator" w:id="0">
    <w:p w:rsidR="00507C02" w:rsidRDefault="00507C02" w:rsidP="0051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2101A"/>
    <w:multiLevelType w:val="hybridMultilevel"/>
    <w:tmpl w:val="1C2E914A"/>
    <w:lvl w:ilvl="0" w:tplc="4C54B910">
      <w:start w:val="1"/>
      <w:numFmt w:val="decimal"/>
      <w:lvlText w:val="%1."/>
      <w:lvlJc w:val="left"/>
      <w:pPr>
        <w:ind w:left="183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CB"/>
    <w:rsid w:val="0001057E"/>
    <w:rsid w:val="000276A4"/>
    <w:rsid w:val="000411F6"/>
    <w:rsid w:val="000735B8"/>
    <w:rsid w:val="00073EC8"/>
    <w:rsid w:val="000764B6"/>
    <w:rsid w:val="00082C58"/>
    <w:rsid w:val="000A6CCF"/>
    <w:rsid w:val="000C4BD8"/>
    <w:rsid w:val="000D7ED7"/>
    <w:rsid w:val="000E2DE3"/>
    <w:rsid w:val="000E7937"/>
    <w:rsid w:val="00103D78"/>
    <w:rsid w:val="00116622"/>
    <w:rsid w:val="001212D0"/>
    <w:rsid w:val="0012166E"/>
    <w:rsid w:val="001274E1"/>
    <w:rsid w:val="00127DCF"/>
    <w:rsid w:val="00157032"/>
    <w:rsid w:val="00173C82"/>
    <w:rsid w:val="00183383"/>
    <w:rsid w:val="001A15A5"/>
    <w:rsid w:val="001A17B7"/>
    <w:rsid w:val="001B512F"/>
    <w:rsid w:val="001B65B9"/>
    <w:rsid w:val="001C42FE"/>
    <w:rsid w:val="001D2F38"/>
    <w:rsid w:val="0020361B"/>
    <w:rsid w:val="0023397F"/>
    <w:rsid w:val="00246156"/>
    <w:rsid w:val="002619DB"/>
    <w:rsid w:val="0028718E"/>
    <w:rsid w:val="002875B7"/>
    <w:rsid w:val="002A68C6"/>
    <w:rsid w:val="002F795A"/>
    <w:rsid w:val="003053D4"/>
    <w:rsid w:val="00325119"/>
    <w:rsid w:val="00341225"/>
    <w:rsid w:val="00341EF4"/>
    <w:rsid w:val="003476D4"/>
    <w:rsid w:val="00355093"/>
    <w:rsid w:val="00396A8E"/>
    <w:rsid w:val="003A0DE7"/>
    <w:rsid w:val="003A6ACB"/>
    <w:rsid w:val="003B115A"/>
    <w:rsid w:val="003F2F0F"/>
    <w:rsid w:val="003F30F0"/>
    <w:rsid w:val="00414E4F"/>
    <w:rsid w:val="00425288"/>
    <w:rsid w:val="00432EFD"/>
    <w:rsid w:val="00433F8D"/>
    <w:rsid w:val="0043754F"/>
    <w:rsid w:val="0044226C"/>
    <w:rsid w:val="00472FAD"/>
    <w:rsid w:val="00481483"/>
    <w:rsid w:val="00484384"/>
    <w:rsid w:val="004871F0"/>
    <w:rsid w:val="004944E8"/>
    <w:rsid w:val="004B0635"/>
    <w:rsid w:val="004B5591"/>
    <w:rsid w:val="004E0273"/>
    <w:rsid w:val="00507C02"/>
    <w:rsid w:val="00507CDE"/>
    <w:rsid w:val="005116CB"/>
    <w:rsid w:val="00525E51"/>
    <w:rsid w:val="00531721"/>
    <w:rsid w:val="005416D2"/>
    <w:rsid w:val="0054522B"/>
    <w:rsid w:val="00547A15"/>
    <w:rsid w:val="00556DAB"/>
    <w:rsid w:val="00557A6D"/>
    <w:rsid w:val="005814BB"/>
    <w:rsid w:val="00583C14"/>
    <w:rsid w:val="00592F86"/>
    <w:rsid w:val="005A1C2F"/>
    <w:rsid w:val="005A70BC"/>
    <w:rsid w:val="005B469D"/>
    <w:rsid w:val="005B780B"/>
    <w:rsid w:val="005C5574"/>
    <w:rsid w:val="005C63AB"/>
    <w:rsid w:val="005D19D7"/>
    <w:rsid w:val="005E3045"/>
    <w:rsid w:val="00614E6E"/>
    <w:rsid w:val="00617B86"/>
    <w:rsid w:val="00620F94"/>
    <w:rsid w:val="006373D8"/>
    <w:rsid w:val="00643F56"/>
    <w:rsid w:val="006527FB"/>
    <w:rsid w:val="0066227E"/>
    <w:rsid w:val="0066272A"/>
    <w:rsid w:val="00663085"/>
    <w:rsid w:val="00667C5E"/>
    <w:rsid w:val="00681862"/>
    <w:rsid w:val="00687B47"/>
    <w:rsid w:val="00696F87"/>
    <w:rsid w:val="006B1D45"/>
    <w:rsid w:val="006C1B22"/>
    <w:rsid w:val="006C74F4"/>
    <w:rsid w:val="006C7A1F"/>
    <w:rsid w:val="006D2492"/>
    <w:rsid w:val="006F76E5"/>
    <w:rsid w:val="00705BD8"/>
    <w:rsid w:val="0072500B"/>
    <w:rsid w:val="007340B4"/>
    <w:rsid w:val="00734795"/>
    <w:rsid w:val="00746653"/>
    <w:rsid w:val="007613E9"/>
    <w:rsid w:val="00763171"/>
    <w:rsid w:val="00767710"/>
    <w:rsid w:val="00767A71"/>
    <w:rsid w:val="00777ECB"/>
    <w:rsid w:val="007950E3"/>
    <w:rsid w:val="00795617"/>
    <w:rsid w:val="00796188"/>
    <w:rsid w:val="007F062E"/>
    <w:rsid w:val="008159CA"/>
    <w:rsid w:val="008337C5"/>
    <w:rsid w:val="00871523"/>
    <w:rsid w:val="00875D15"/>
    <w:rsid w:val="00876440"/>
    <w:rsid w:val="008B19F7"/>
    <w:rsid w:val="008B6647"/>
    <w:rsid w:val="008C78A8"/>
    <w:rsid w:val="008D7845"/>
    <w:rsid w:val="008E78EA"/>
    <w:rsid w:val="00910477"/>
    <w:rsid w:val="00932C90"/>
    <w:rsid w:val="00940338"/>
    <w:rsid w:val="0094659C"/>
    <w:rsid w:val="00955F61"/>
    <w:rsid w:val="009751B5"/>
    <w:rsid w:val="0098770B"/>
    <w:rsid w:val="009B2AB3"/>
    <w:rsid w:val="009E049D"/>
    <w:rsid w:val="009F1DA3"/>
    <w:rsid w:val="00A06B1F"/>
    <w:rsid w:val="00A16A02"/>
    <w:rsid w:val="00A34A4C"/>
    <w:rsid w:val="00A3707A"/>
    <w:rsid w:val="00A51769"/>
    <w:rsid w:val="00A83830"/>
    <w:rsid w:val="00A939AD"/>
    <w:rsid w:val="00AA4839"/>
    <w:rsid w:val="00AC1149"/>
    <w:rsid w:val="00AC5D8B"/>
    <w:rsid w:val="00AD4CB2"/>
    <w:rsid w:val="00AD5BD0"/>
    <w:rsid w:val="00AE045D"/>
    <w:rsid w:val="00AE57E8"/>
    <w:rsid w:val="00AF5C40"/>
    <w:rsid w:val="00B10E03"/>
    <w:rsid w:val="00B56B91"/>
    <w:rsid w:val="00B80F6D"/>
    <w:rsid w:val="00B86C0F"/>
    <w:rsid w:val="00B924E9"/>
    <w:rsid w:val="00B95865"/>
    <w:rsid w:val="00BB5A17"/>
    <w:rsid w:val="00BD36EE"/>
    <w:rsid w:val="00BD54B7"/>
    <w:rsid w:val="00BE1B7F"/>
    <w:rsid w:val="00BE7586"/>
    <w:rsid w:val="00BF7B1D"/>
    <w:rsid w:val="00C06890"/>
    <w:rsid w:val="00C10E79"/>
    <w:rsid w:val="00C11C8E"/>
    <w:rsid w:val="00C1345E"/>
    <w:rsid w:val="00C15BED"/>
    <w:rsid w:val="00C178CD"/>
    <w:rsid w:val="00C24612"/>
    <w:rsid w:val="00C45625"/>
    <w:rsid w:val="00C72C03"/>
    <w:rsid w:val="00C933A9"/>
    <w:rsid w:val="00CA0F85"/>
    <w:rsid w:val="00CD11E1"/>
    <w:rsid w:val="00CE160C"/>
    <w:rsid w:val="00D000A1"/>
    <w:rsid w:val="00D068B5"/>
    <w:rsid w:val="00D07DCD"/>
    <w:rsid w:val="00D17935"/>
    <w:rsid w:val="00D3135D"/>
    <w:rsid w:val="00D54A1E"/>
    <w:rsid w:val="00D70A47"/>
    <w:rsid w:val="00D8135D"/>
    <w:rsid w:val="00D9028D"/>
    <w:rsid w:val="00DA672E"/>
    <w:rsid w:val="00E00D71"/>
    <w:rsid w:val="00E16F39"/>
    <w:rsid w:val="00E436FA"/>
    <w:rsid w:val="00E468B6"/>
    <w:rsid w:val="00E47DC3"/>
    <w:rsid w:val="00E54492"/>
    <w:rsid w:val="00E6509A"/>
    <w:rsid w:val="00E6591D"/>
    <w:rsid w:val="00E81B72"/>
    <w:rsid w:val="00E81DB5"/>
    <w:rsid w:val="00E950EB"/>
    <w:rsid w:val="00EA45FF"/>
    <w:rsid w:val="00EA5ED1"/>
    <w:rsid w:val="00EB1DBA"/>
    <w:rsid w:val="00EB5927"/>
    <w:rsid w:val="00EB67CE"/>
    <w:rsid w:val="00EC3F91"/>
    <w:rsid w:val="00EC5CAA"/>
    <w:rsid w:val="00EF6B5D"/>
    <w:rsid w:val="00EF7083"/>
    <w:rsid w:val="00F26133"/>
    <w:rsid w:val="00F60B62"/>
    <w:rsid w:val="00F90E02"/>
    <w:rsid w:val="00F9135F"/>
    <w:rsid w:val="00FB72EF"/>
    <w:rsid w:val="00FC289A"/>
    <w:rsid w:val="00FC699E"/>
    <w:rsid w:val="00FC71CA"/>
    <w:rsid w:val="00FD1EB8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5ED4D-439B-4D05-82A7-F2BA3ED5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252"/>
    <w:pPr>
      <w:widowControl w:val="0"/>
      <w:tabs>
        <w:tab w:val="left" w:pos="8505"/>
      </w:tabs>
      <w:ind w:firstLine="709"/>
      <w:jc w:val="both"/>
    </w:pPr>
    <w:rPr>
      <w:rFonts w:ascii="Times New Roman" w:eastAsia="Tahoma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20252"/>
    <w:rPr>
      <w:color w:val="0000FF"/>
      <w:u w:val="single"/>
    </w:rPr>
  </w:style>
  <w:style w:type="character" w:customStyle="1" w:styleId="a3">
    <w:name w:val="Нижний колонтитул Знак"/>
    <w:basedOn w:val="a0"/>
    <w:qFormat/>
    <w:rsid w:val="00520252"/>
    <w:rPr>
      <w:rFonts w:ascii="Times New Roman" w:eastAsia="Tahoma" w:hAnsi="Times New Roman" w:cs="Times New Roman"/>
      <w:sz w:val="28"/>
      <w:szCs w:val="20"/>
      <w:lang w:eastAsia="ru-RU"/>
    </w:rPr>
  </w:style>
  <w:style w:type="character" w:customStyle="1" w:styleId="2">
    <w:name w:val="Основной текст 2 Знак"/>
    <w:basedOn w:val="a0"/>
    <w:link w:val="2"/>
    <w:qFormat/>
    <w:rsid w:val="0052025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qFormat/>
    <w:rsid w:val="005116CB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styleId="a5">
    <w:name w:val="Body Text"/>
    <w:basedOn w:val="a"/>
    <w:rsid w:val="005116CB"/>
    <w:pPr>
      <w:spacing w:after="140" w:line="288" w:lineRule="auto"/>
    </w:pPr>
  </w:style>
  <w:style w:type="paragraph" w:styleId="a6">
    <w:name w:val="List"/>
    <w:basedOn w:val="a5"/>
    <w:rsid w:val="005116CB"/>
    <w:rPr>
      <w:rFonts w:cs="Mangal"/>
    </w:rPr>
  </w:style>
  <w:style w:type="paragraph" w:customStyle="1" w:styleId="1">
    <w:name w:val="Название объекта1"/>
    <w:basedOn w:val="a"/>
    <w:qFormat/>
    <w:rsid w:val="005116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5116CB"/>
    <w:pPr>
      <w:suppressLineNumbers/>
    </w:pPr>
    <w:rPr>
      <w:rFonts w:cs="Mangal"/>
    </w:rPr>
  </w:style>
  <w:style w:type="paragraph" w:customStyle="1" w:styleId="10">
    <w:name w:val="Нижний колонтитул1"/>
    <w:basedOn w:val="a"/>
    <w:rsid w:val="00520252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520252"/>
    <w:pPr>
      <w:widowControl/>
      <w:spacing w:line="360" w:lineRule="auto"/>
      <w:ind w:firstLine="0"/>
    </w:pPr>
    <w:rPr>
      <w:rFonts w:eastAsia="Times New Roman"/>
      <w:sz w:val="24"/>
    </w:rPr>
  </w:style>
  <w:style w:type="paragraph" w:customStyle="1" w:styleId="a8">
    <w:name w:val="Содержимое таблицы"/>
    <w:basedOn w:val="a"/>
    <w:qFormat/>
    <w:rsid w:val="005116CB"/>
  </w:style>
  <w:style w:type="paragraph" w:customStyle="1" w:styleId="a9">
    <w:name w:val="Заголовок таблицы"/>
    <w:basedOn w:val="a8"/>
    <w:qFormat/>
    <w:rsid w:val="005116CB"/>
  </w:style>
  <w:style w:type="character" w:styleId="aa">
    <w:name w:val="Hyperlink"/>
    <w:basedOn w:val="a0"/>
    <w:uiPriority w:val="99"/>
    <w:unhideWhenUsed/>
    <w:rsid w:val="005C5574"/>
    <w:rPr>
      <w:color w:val="0000FF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940338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940338"/>
    <w:rPr>
      <w:rFonts w:ascii="Tahoma" w:eastAsia="Tahoma" w:hAnsi="Tahoma" w:cs="Tahoma"/>
      <w:color w:val="00000A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43F56"/>
    <w:pPr>
      <w:widowControl/>
      <w:tabs>
        <w:tab w:val="clear" w:pos="8505"/>
      </w:tabs>
      <w:ind w:firstLine="0"/>
      <w:jc w:val="left"/>
    </w:pPr>
    <w:rPr>
      <w:rFonts w:eastAsia="Calibri"/>
      <w:color w:val="auto"/>
      <w:sz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643F56"/>
    <w:rPr>
      <w:rFonts w:ascii="Times New Roman" w:eastAsia="Calibri" w:hAnsi="Times New Roman" w:cs="Times New Roman"/>
      <w:szCs w:val="20"/>
    </w:rPr>
  </w:style>
  <w:style w:type="character" w:styleId="af">
    <w:name w:val="footnote reference"/>
    <w:basedOn w:val="a0"/>
    <w:uiPriority w:val="99"/>
    <w:semiHidden/>
    <w:unhideWhenUsed/>
    <w:rsid w:val="00643F56"/>
    <w:rPr>
      <w:vertAlign w:val="superscript"/>
    </w:rPr>
  </w:style>
  <w:style w:type="table" w:styleId="af0">
    <w:name w:val="Table Grid"/>
    <w:basedOn w:val="a1"/>
    <w:uiPriority w:val="59"/>
    <w:rsid w:val="00AE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sid w:val="004B0635"/>
    <w:rPr>
      <w:i/>
      <w:iCs/>
    </w:rPr>
  </w:style>
  <w:style w:type="paragraph" w:styleId="af2">
    <w:name w:val="Block Text"/>
    <w:basedOn w:val="a"/>
    <w:qFormat/>
    <w:rsid w:val="004B0635"/>
    <w:pPr>
      <w:widowControl/>
      <w:tabs>
        <w:tab w:val="clear" w:pos="8505"/>
      </w:tabs>
      <w:suppressAutoHyphens/>
      <w:ind w:left="567" w:right="-199" w:firstLine="0"/>
      <w:jc w:val="left"/>
    </w:pPr>
    <w:rPr>
      <w:rFonts w:ascii="Liberation Serif" w:eastAsia="NSimSun" w:hAnsi="Liberation Serif" w:cs="Arial"/>
      <w:color w:val="auto"/>
      <w:kern w:val="2"/>
      <w:sz w:val="24"/>
      <w:szCs w:val="24"/>
      <w:lang w:eastAsia="zh-CN" w:bidi="hi-IN"/>
    </w:rPr>
  </w:style>
  <w:style w:type="paragraph" w:styleId="af3">
    <w:name w:val="List Paragraph"/>
    <w:basedOn w:val="a"/>
    <w:uiPriority w:val="34"/>
    <w:qFormat/>
    <w:rsid w:val="006C7A1F"/>
    <w:pPr>
      <w:widowControl/>
      <w:tabs>
        <w:tab w:val="clear" w:pos="8505"/>
      </w:tabs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4">
    <w:name w:val="Основной текст_"/>
    <w:qFormat/>
    <w:rsid w:val="00D068B5"/>
    <w:rPr>
      <w:rFonts w:ascii="Times New Roman" w:hAnsi="Times New Roman" w:cs="Times New Roman"/>
      <w:b w:val="0"/>
      <w:i w:val="0"/>
      <w:caps w:val="0"/>
      <w:smallCaps w:val="0"/>
      <w:strike w:val="0"/>
      <w:dstrike w:val="0"/>
      <w:spacing w:val="3"/>
      <w:sz w:val="2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s-fryazin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exif_MSED_7180de0b61a35dfca9308eebba8858d5a957cfcce01a92b396e5a9e3c7fd2520</dc:description>
  <cp:lastModifiedBy>1</cp:lastModifiedBy>
  <cp:revision>2</cp:revision>
  <cp:lastPrinted>2022-06-23T12:28:00Z</cp:lastPrinted>
  <dcterms:created xsi:type="dcterms:W3CDTF">2025-05-26T13:28:00Z</dcterms:created>
  <dcterms:modified xsi:type="dcterms:W3CDTF">2025-05-26T13:28:00Z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