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B4" w:rsidRDefault="00492BB4" w:rsidP="00023F36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92BB4" w:rsidRDefault="00EB3732" w:rsidP="00492BB4">
      <w:pPr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Летний отдых в Подмосковье</w:t>
      </w:r>
      <w:bookmarkStart w:id="0" w:name="_GoBack"/>
      <w:bookmarkEnd w:id="0"/>
    </w:p>
    <w:p w:rsidR="00492BB4" w:rsidRPr="00492BB4" w:rsidRDefault="00023F36" w:rsidP="00023F36">
      <w:pPr>
        <w:jc w:val="both"/>
        <w:rPr>
          <w:rFonts w:ascii="Open Sans" w:hAnsi="Open Sans"/>
          <w:sz w:val="27"/>
          <w:szCs w:val="27"/>
          <w:shd w:val="clear" w:color="auto" w:fill="FFFFFF"/>
        </w:rPr>
      </w:pPr>
      <w:r w:rsidRPr="00023F3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сайте правительства Московской области заработал обновленный п</w:t>
      </w:r>
      <w:r w:rsidR="00492BB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ортал </w:t>
      </w:r>
      <w:hyperlink r:id="rId5" w:tgtFrame="_blank" w:history="1">
        <w:r w:rsidR="00492BB4">
          <w:rPr>
            <w:rStyle w:val="a3"/>
            <w:rFonts w:ascii="Open Sans" w:hAnsi="Open Sans"/>
            <w:b/>
            <w:bCs/>
            <w:color w:val="0FC3C3"/>
            <w:sz w:val="27"/>
            <w:szCs w:val="27"/>
            <w:u w:val="none"/>
            <w:shd w:val="clear" w:color="auto" w:fill="FFFFFF"/>
          </w:rPr>
          <w:t>"Летний отдых в Подмосковье"</w:t>
        </w:r>
      </w:hyperlink>
      <w:r w:rsidR="00492BB4">
        <w:rPr>
          <w:rFonts w:ascii="Open Sans" w:hAnsi="Open Sans"/>
          <w:color w:val="32292F"/>
          <w:sz w:val="27"/>
          <w:szCs w:val="27"/>
          <w:shd w:val="clear" w:color="auto" w:fill="FFFFFF"/>
        </w:rPr>
        <w:t>.</w:t>
      </w:r>
      <w:hyperlink r:id="rId6" w:history="1">
        <w:r w:rsidR="00492BB4" w:rsidRPr="00C210A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https://camp.mosreg.ru/</w:t>
        </w:r>
      </w:hyperlink>
      <w:r w:rsidR="00492BB4" w:rsidRPr="00023F3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492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3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Там </w:t>
      </w:r>
      <w:proofErr w:type="gramStart"/>
      <w:r w:rsidRPr="00023F3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представлены</w:t>
      </w:r>
      <w:proofErr w:type="gramEnd"/>
      <w:r w:rsidR="00492BB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87 детских лагерей для отдыха.</w:t>
      </w:r>
    </w:p>
    <w:p w:rsidR="00023F36" w:rsidRPr="00023F36" w:rsidRDefault="00023F36" w:rsidP="00023F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сайте можно 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ознакомиться</w:t>
      </w:r>
      <w:proofErr w:type="gramEnd"/>
      <w:r w:rsidRPr="00023F3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как выбрать подходящий лагерь, сколько будет стоить путевка в этом году и какие категории детей могут отдохнуть бесплатно.</w:t>
      </w:r>
    </w:p>
    <w:p w:rsidR="00023F36" w:rsidRDefault="00023F36" w:rsidP="00023F36">
      <w:pPr>
        <w:pStyle w:val="a4"/>
        <w:shd w:val="clear" w:color="auto" w:fill="FFFFFF"/>
        <w:spacing w:before="0" w:beforeAutospacing="0" w:after="240" w:afterAutospacing="0"/>
        <w:jc w:val="both"/>
        <w:rPr>
          <w:rFonts w:ascii="Open Sans" w:hAnsi="Open Sans"/>
          <w:color w:val="32292F"/>
          <w:sz w:val="27"/>
          <w:szCs w:val="27"/>
        </w:rPr>
      </w:pPr>
      <w:r>
        <w:rPr>
          <w:rFonts w:ascii="Open Sans" w:hAnsi="Open Sans"/>
          <w:color w:val="32292F"/>
          <w:sz w:val="27"/>
          <w:szCs w:val="27"/>
        </w:rPr>
        <w:t>На портале можно сразу увидеть рейтинг л</w:t>
      </w:r>
      <w:r w:rsidR="00492BB4">
        <w:rPr>
          <w:rFonts w:ascii="Open Sans" w:hAnsi="Open Sans"/>
          <w:color w:val="32292F"/>
          <w:sz w:val="27"/>
          <w:szCs w:val="27"/>
        </w:rPr>
        <w:t>агеря – от двух до пяти звезд. Р</w:t>
      </w:r>
      <w:r>
        <w:rPr>
          <w:rFonts w:ascii="Open Sans" w:hAnsi="Open Sans"/>
          <w:color w:val="32292F"/>
          <w:sz w:val="27"/>
          <w:szCs w:val="27"/>
        </w:rPr>
        <w:t xml:space="preserve">ейтинг составлен на основе настоящих отзывов </w:t>
      </w:r>
      <w:proofErr w:type="gramStart"/>
      <w:r>
        <w:rPr>
          <w:rFonts w:ascii="Open Sans" w:hAnsi="Open Sans"/>
          <w:color w:val="32292F"/>
          <w:sz w:val="27"/>
          <w:szCs w:val="27"/>
        </w:rPr>
        <w:t>интернет-пользователей</w:t>
      </w:r>
      <w:proofErr w:type="gramEnd"/>
      <w:r>
        <w:rPr>
          <w:rFonts w:ascii="Open Sans" w:hAnsi="Open Sans"/>
          <w:color w:val="32292F"/>
          <w:sz w:val="27"/>
          <w:szCs w:val="27"/>
        </w:rPr>
        <w:t>. Для упрощения поиска нужного лагеря можно сделать сортировку по городу, возрасту, тематике и стоимости путевки.</w:t>
      </w:r>
    </w:p>
    <w:p w:rsidR="00023F36" w:rsidRDefault="00023F36" w:rsidP="00023F36">
      <w:pPr>
        <w:pStyle w:val="a4"/>
        <w:shd w:val="clear" w:color="auto" w:fill="FFFFFF"/>
        <w:spacing w:before="0" w:beforeAutospacing="0" w:after="240" w:afterAutospacing="0"/>
        <w:jc w:val="both"/>
        <w:rPr>
          <w:rFonts w:ascii="Open Sans" w:hAnsi="Open Sans"/>
          <w:color w:val="32292F"/>
          <w:sz w:val="27"/>
          <w:szCs w:val="27"/>
        </w:rPr>
      </w:pPr>
      <w:r>
        <w:rPr>
          <w:rFonts w:ascii="Open Sans" w:hAnsi="Open Sans"/>
          <w:color w:val="32292F"/>
          <w:sz w:val="27"/>
          <w:szCs w:val="27"/>
        </w:rPr>
        <w:t xml:space="preserve">Минимальный возраст для отправления ребенка в детский лагерь – 5 лет. Расположение места отдыха можно выбрать из 28 городов Московской области, включая Клин, Зарайск, Дмитров, Истру, Коломну, Сергиев Посад, Подольск и другие. Также лагеря разделены по тематике – можно найти наиболее </w:t>
      </w:r>
      <w:proofErr w:type="gramStart"/>
      <w:r>
        <w:rPr>
          <w:rFonts w:ascii="Open Sans" w:hAnsi="Open Sans"/>
          <w:color w:val="32292F"/>
          <w:sz w:val="27"/>
          <w:szCs w:val="27"/>
        </w:rPr>
        <w:t>подходящую</w:t>
      </w:r>
      <w:proofErr w:type="gramEnd"/>
      <w:r>
        <w:rPr>
          <w:rFonts w:ascii="Open Sans" w:hAnsi="Open Sans"/>
          <w:color w:val="32292F"/>
          <w:sz w:val="27"/>
          <w:szCs w:val="27"/>
        </w:rPr>
        <w:t xml:space="preserve"> для своих детей. Это может быть, например, спортивный лагерь, языковой, творческий, военно-патриотический, туристический и др.</w:t>
      </w:r>
    </w:p>
    <w:p w:rsidR="00023F36" w:rsidRPr="00023F36" w:rsidRDefault="00023F36" w:rsidP="00023F3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Fonts w:ascii="Open Sans" w:hAnsi="Open Sans"/>
          <w:color w:val="32292F"/>
          <w:sz w:val="27"/>
          <w:szCs w:val="27"/>
        </w:rPr>
        <w:t>Кроме того, на сайте есть подробные описания лагерей с фото и видеороликами, которые помогут выбрать наиболее подходящее место. Также для родителей представлена информация о документах, необходимых для оформления путевки, и список вещей, которые ребенку рекомендуется взять с собой.</w:t>
      </w:r>
      <w:r>
        <w:rPr>
          <w:rFonts w:ascii="Open Sans" w:hAnsi="Open Sans"/>
          <w:color w:val="32292F"/>
          <w:sz w:val="27"/>
          <w:szCs w:val="27"/>
        </w:rPr>
        <w:br/>
      </w:r>
    </w:p>
    <w:p w:rsidR="0008418E" w:rsidRDefault="0008418E" w:rsidP="0008418E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2292F"/>
          <w:sz w:val="27"/>
          <w:szCs w:val="27"/>
        </w:rPr>
      </w:pPr>
      <w:r>
        <w:rPr>
          <w:rFonts w:ascii="Open Sans" w:hAnsi="Open Sans"/>
          <w:color w:val="32292F"/>
          <w:sz w:val="27"/>
          <w:szCs w:val="27"/>
        </w:rPr>
        <w:t>Для некоторых категорий детей, как и в предыдущие годы, остается </w:t>
      </w:r>
      <w:r>
        <w:rPr>
          <w:rStyle w:val="b-materialitembold"/>
          <w:rFonts w:ascii="Open Sans" w:hAnsi="Open Sans"/>
          <w:b/>
          <w:bCs/>
          <w:color w:val="32292F"/>
          <w:sz w:val="27"/>
          <w:szCs w:val="27"/>
        </w:rPr>
        <w:t>возможность посетить детские лагеря бесплатно:</w:t>
      </w:r>
    </w:p>
    <w:p w:rsidR="00EB3732" w:rsidRDefault="00EB3732" w:rsidP="0008418E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2292F"/>
          <w:sz w:val="27"/>
          <w:szCs w:val="27"/>
        </w:rPr>
      </w:pPr>
      <w:r>
        <w:rPr>
          <w:rFonts w:ascii="Open Sans" w:hAnsi="Open Sans"/>
          <w:color w:val="32292F"/>
          <w:sz w:val="27"/>
          <w:szCs w:val="27"/>
        </w:rPr>
        <w:t xml:space="preserve">– </w:t>
      </w:r>
      <w:r w:rsidR="0008418E">
        <w:rPr>
          <w:rFonts w:ascii="Open Sans" w:hAnsi="Open Sans"/>
          <w:color w:val="32292F"/>
          <w:sz w:val="27"/>
          <w:szCs w:val="27"/>
        </w:rPr>
        <w:t>дети-сироты и дети, оставш</w:t>
      </w:r>
      <w:r>
        <w:rPr>
          <w:rFonts w:ascii="Open Sans" w:hAnsi="Open Sans"/>
          <w:color w:val="32292F"/>
          <w:sz w:val="27"/>
          <w:szCs w:val="27"/>
        </w:rPr>
        <w:t>иеся без попечения родителей;</w:t>
      </w:r>
    </w:p>
    <w:p w:rsidR="00EB3732" w:rsidRDefault="005C09EE" w:rsidP="0008418E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2292F"/>
          <w:sz w:val="27"/>
          <w:szCs w:val="27"/>
        </w:rPr>
      </w:pPr>
      <w:r>
        <w:rPr>
          <w:rFonts w:ascii="Open Sans" w:hAnsi="Open Sans"/>
          <w:color w:val="32292F"/>
          <w:sz w:val="27"/>
          <w:szCs w:val="27"/>
        </w:rPr>
        <w:t>–</w:t>
      </w:r>
      <w:r w:rsidR="00EB3732">
        <w:rPr>
          <w:rFonts w:ascii="Open Sans" w:hAnsi="Open Sans"/>
          <w:color w:val="32292F"/>
          <w:sz w:val="27"/>
          <w:szCs w:val="27"/>
        </w:rPr>
        <w:t xml:space="preserve"> </w:t>
      </w:r>
      <w:r w:rsidR="0008418E">
        <w:rPr>
          <w:rFonts w:ascii="Open Sans" w:hAnsi="Open Sans"/>
          <w:color w:val="32292F"/>
          <w:sz w:val="27"/>
          <w:szCs w:val="27"/>
        </w:rPr>
        <w:t>дети-инвал</w:t>
      </w:r>
      <w:r w:rsidR="00EB3732">
        <w:rPr>
          <w:rFonts w:ascii="Open Sans" w:hAnsi="Open Sans"/>
          <w:color w:val="32292F"/>
          <w:sz w:val="27"/>
          <w:szCs w:val="27"/>
        </w:rPr>
        <w:t>иды и сопровождающее их лицо;</w:t>
      </w:r>
    </w:p>
    <w:p w:rsidR="00492BB4" w:rsidRDefault="00EB3732" w:rsidP="0008418E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2292F"/>
          <w:sz w:val="27"/>
          <w:szCs w:val="27"/>
        </w:rPr>
      </w:pPr>
      <w:r>
        <w:rPr>
          <w:rFonts w:ascii="Open Sans" w:hAnsi="Open Sans"/>
          <w:color w:val="32292F"/>
          <w:sz w:val="27"/>
          <w:szCs w:val="27"/>
        </w:rPr>
        <w:t xml:space="preserve">- </w:t>
      </w:r>
      <w:r w:rsidR="0008418E">
        <w:rPr>
          <w:rFonts w:ascii="Open Sans" w:hAnsi="Open Sans"/>
          <w:color w:val="32292F"/>
          <w:sz w:val="27"/>
          <w:szCs w:val="27"/>
        </w:rPr>
        <w:t>дети с хроническими заболеваниями, живущие в интер</w:t>
      </w:r>
      <w:r w:rsidR="00492BB4">
        <w:rPr>
          <w:rFonts w:ascii="Open Sans" w:hAnsi="Open Sans"/>
          <w:color w:val="32292F"/>
          <w:sz w:val="27"/>
          <w:szCs w:val="27"/>
        </w:rPr>
        <w:t>натах или социальных центрах;</w:t>
      </w:r>
    </w:p>
    <w:p w:rsidR="0008418E" w:rsidRDefault="0008418E" w:rsidP="0008418E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2292F"/>
          <w:sz w:val="27"/>
          <w:szCs w:val="27"/>
        </w:rPr>
      </w:pPr>
      <w:r>
        <w:rPr>
          <w:rFonts w:ascii="Open Sans" w:hAnsi="Open Sans"/>
          <w:color w:val="32292F"/>
          <w:sz w:val="27"/>
          <w:szCs w:val="27"/>
        </w:rPr>
        <w:t>– иные категории детей в трудной жизненной ситуации.</w:t>
      </w:r>
    </w:p>
    <w:p w:rsidR="001F4B2C" w:rsidRDefault="0008418E" w:rsidP="00492BB4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2292F"/>
          <w:sz w:val="27"/>
          <w:szCs w:val="27"/>
        </w:rPr>
      </w:pPr>
      <w:r>
        <w:rPr>
          <w:rFonts w:ascii="Open Sans" w:hAnsi="Open Sans"/>
          <w:color w:val="32292F"/>
          <w:sz w:val="27"/>
          <w:szCs w:val="27"/>
        </w:rPr>
        <w:t>Для оформления льготной путевки необходимо подать заявление на портале </w:t>
      </w:r>
      <w:hyperlink r:id="rId7" w:tgtFrame="_blank" w:history="1">
        <w:r>
          <w:rPr>
            <w:rStyle w:val="a3"/>
            <w:rFonts w:ascii="Open Sans" w:hAnsi="Open Sans"/>
            <w:b/>
            <w:bCs/>
            <w:color w:val="0FC3C3"/>
            <w:sz w:val="27"/>
            <w:szCs w:val="27"/>
          </w:rPr>
          <w:t>госуслуг</w:t>
        </w:r>
      </w:hyperlink>
      <w:r>
        <w:rPr>
          <w:rFonts w:ascii="Open Sans" w:hAnsi="Open Sans"/>
          <w:color w:val="32292F"/>
          <w:sz w:val="27"/>
          <w:szCs w:val="27"/>
        </w:rPr>
        <w:t>, в МФЦ или в управлении соцзащиты по месту жительства. Понадобятся паспорт родителя или законного представителя ребенка, свидетельство о рождении ребенка (или паспорт для детей от 14 лет), а также сведения о доходах семьи за три месяца до обращения за путевкой. В управлении соцзащиты также помогут оформить документы, подтверждающие право на пре</w:t>
      </w:r>
      <w:r w:rsidR="00492BB4">
        <w:rPr>
          <w:rFonts w:ascii="Open Sans" w:hAnsi="Open Sans"/>
          <w:color w:val="32292F"/>
          <w:sz w:val="27"/>
          <w:szCs w:val="27"/>
        </w:rPr>
        <w:t>доставление бесплатной путевки</w:t>
      </w:r>
      <w:r w:rsidR="00EB3732">
        <w:rPr>
          <w:rFonts w:ascii="Open Sans" w:hAnsi="Open Sans"/>
          <w:color w:val="32292F"/>
          <w:sz w:val="27"/>
          <w:szCs w:val="27"/>
        </w:rPr>
        <w:t>.</w:t>
      </w:r>
    </w:p>
    <w:p w:rsidR="00023F36" w:rsidRPr="00023F36" w:rsidRDefault="00023F36" w:rsidP="001F4B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23F36" w:rsidRPr="00023F36" w:rsidRDefault="00023F36" w:rsidP="00023F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3703" w:rsidRPr="00023F36" w:rsidRDefault="00383703" w:rsidP="00023F36">
      <w:pPr>
        <w:rPr>
          <w:sz w:val="18"/>
          <w:szCs w:val="18"/>
        </w:rPr>
      </w:pPr>
    </w:p>
    <w:sectPr w:rsidR="00383703" w:rsidRPr="0002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09"/>
    <w:rsid w:val="00023F36"/>
    <w:rsid w:val="0008418E"/>
    <w:rsid w:val="001F4B2C"/>
    <w:rsid w:val="00383703"/>
    <w:rsid w:val="00492BB4"/>
    <w:rsid w:val="005C09EE"/>
    <w:rsid w:val="00AF5A09"/>
    <w:rsid w:val="00E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F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terialitembold">
    <w:name w:val="b-material__item_bold"/>
    <w:basedOn w:val="a0"/>
    <w:rsid w:val="0008418E"/>
  </w:style>
  <w:style w:type="character" w:styleId="a5">
    <w:name w:val="FollowedHyperlink"/>
    <w:basedOn w:val="a0"/>
    <w:uiPriority w:val="99"/>
    <w:semiHidden/>
    <w:unhideWhenUsed/>
    <w:rsid w:val="00492B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F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terialitembold">
    <w:name w:val="b-material__item_bold"/>
    <w:basedOn w:val="a0"/>
    <w:rsid w:val="0008418E"/>
  </w:style>
  <w:style w:type="character" w:styleId="a5">
    <w:name w:val="FollowedHyperlink"/>
    <w:basedOn w:val="a0"/>
    <w:uiPriority w:val="99"/>
    <w:semiHidden/>
    <w:unhideWhenUsed/>
    <w:rsid w:val="00492B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lugi.mosreg.ru/services/9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amp.mosreg.ru/" TargetMode="External"/><Relationship Id="rId5" Type="http://schemas.openxmlformats.org/officeDocument/2006/relationships/hyperlink" Target="https://camp.mosreg.ru/?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5</cp:revision>
  <dcterms:created xsi:type="dcterms:W3CDTF">2021-05-27T09:45:00Z</dcterms:created>
  <dcterms:modified xsi:type="dcterms:W3CDTF">2021-05-28T12:04:00Z</dcterms:modified>
</cp:coreProperties>
</file>