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C05778">
        <w:trPr>
          <w:trHeight w:val="283"/>
        </w:trPr>
        <w:tc>
          <w:tcPr>
            <w:tcW w:w="2903" w:type="dxa"/>
          </w:tcPr>
          <w:p w:rsidR="00C05778" w:rsidRDefault="00C0577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C05778" w:rsidRDefault="00C05778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05778" w:rsidRDefault="00010EA1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C05778" w:rsidRDefault="00010E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C05778" w:rsidRDefault="00010E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C05778" w:rsidRDefault="00010E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«Утверждение</w:t>
            </w:r>
          </w:p>
          <w:p w:rsidR="00C05778" w:rsidRDefault="00010E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схемы раздела или объединения</w:t>
            </w:r>
          </w:p>
          <w:p w:rsidR="00C05778" w:rsidRDefault="00010E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земельных участков, находящихся</w:t>
            </w:r>
          </w:p>
          <w:p w:rsidR="001774BB" w:rsidRDefault="00010EA1" w:rsidP="001774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собственности»</w:t>
            </w:r>
          </w:p>
          <w:p w:rsidR="001774BB" w:rsidRDefault="001774BB" w:rsidP="001774B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5778" w:rsidRDefault="00010EA1" w:rsidP="001774BB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C05778" w:rsidRDefault="00C05778">
      <w:pPr>
        <w:rPr>
          <w:rFonts w:hint="eastAsia"/>
        </w:rPr>
      </w:pPr>
    </w:p>
    <w:p w:rsidR="00C05778" w:rsidRDefault="00C05778">
      <w:pPr>
        <w:rPr>
          <w:rFonts w:hint="eastAsia"/>
        </w:rPr>
        <w:sectPr w:rsidR="00C05778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05778" w:rsidRDefault="00010EA1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вариантам предоставления муниципальной услуги «Утверждение схемы раздела или объединения земельных участков, находящихся в муниципальной собственности»</w:t>
      </w:r>
    </w:p>
    <w:p w:rsidR="00C05778" w:rsidRDefault="00C05778">
      <w:pPr>
        <w:rPr>
          <w:rFonts w:hint="eastAsia"/>
        </w:rPr>
        <w:sectPr w:rsidR="00C0577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05778" w:rsidRDefault="00C05778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774BB" w:rsidRDefault="001774BB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05778" w:rsidRDefault="00010EA1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p w:rsidR="001774BB" w:rsidRDefault="001774BB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17"/>
        <w:gridCol w:w="4871"/>
      </w:tblGrid>
      <w:tr w:rsidR="00C05778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C0577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 w:rsidP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C0577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которым земельный участок предоставлен на праве постоянного (бессрочного) пользования</w:t>
            </w:r>
          </w:p>
        </w:tc>
      </w:tr>
      <w:tr w:rsidR="00C0577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которым земельный участок предоставлен на праве пожизненного наследуемого владения</w:t>
            </w:r>
          </w:p>
        </w:tc>
      </w:tr>
      <w:tr w:rsidR="00C0577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которым земельный участок предоставлен в безвозмездное пользование</w:t>
            </w:r>
          </w:p>
        </w:tc>
      </w:tr>
      <w:tr w:rsidR="00C0577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которым земельный участок предоставлен на праве аренды</w:t>
            </w:r>
          </w:p>
        </w:tc>
      </w:tr>
    </w:tbl>
    <w:p w:rsidR="00C05778" w:rsidRDefault="00C05778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C05778" w:rsidRDefault="00C05778">
      <w:pPr>
        <w:rPr>
          <w:rFonts w:hint="eastAsia"/>
        </w:rPr>
        <w:sectPr w:rsidR="00C0577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05778" w:rsidRDefault="00010EA1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каждая из которых соответствует вариантам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C0577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которым земельный участок предоставлен на праве постоянного (бессрочного) пользования,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 xml:space="preserve">17.1.1, 17.1.9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0577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которым земельный участок предоставлен на праве пожизненного наследуемого владения,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 xml:space="preserve">17.1.2, 17.1.10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0577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которым земельный участок предоставлен в безвозмездное пользование,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 xml:space="preserve">17.1.3, 17.1.11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0577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которым земельный участок предоставлен в безвозмездное пользование,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 xml:space="preserve">17.1.4, 17.1.12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0577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которым земельный участок предоставлен в безвозмездное пользование,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 xml:space="preserve">17.1.5, 17.1.13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0577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иностранные граждане, лица без гражданства:  которым земельный участок предоставлен на праве аренды,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варианты предоставления муниципальной услуги, указанные в </w:t>
            </w:r>
            <w:r w:rsidRPr="00E37199">
              <w:rPr>
                <w:rFonts w:ascii="Times New Roman" w:hAnsi="Times New Roman"/>
                <w:sz w:val="28"/>
                <w:szCs w:val="28"/>
              </w:rPr>
              <w:lastRenderedPageBreak/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 xml:space="preserve">17.1.6, 17.1.14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0577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которым земельный участок предоставлен на праве аренды,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 xml:space="preserve">17.1.7, 17.1.15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0577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05778" w:rsidRDefault="00010EA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которым земельный участок предоставлен на праве аренды,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778" w:rsidRDefault="00010EA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37199">
              <w:rPr>
                <w:rFonts w:ascii="Times New Roman" w:hAnsi="Times New Roman"/>
                <w:sz w:val="28"/>
                <w:szCs w:val="28"/>
              </w:rPr>
              <w:t xml:space="preserve">17.1.8, 17.1.16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C05778" w:rsidRDefault="00C05778">
      <w:pPr>
        <w:rPr>
          <w:rFonts w:hint="eastAsia"/>
          <w:sz w:val="4"/>
          <w:szCs w:val="4"/>
        </w:rPr>
      </w:pPr>
    </w:p>
    <w:sectPr w:rsidR="00C05778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B1151"/>
    <w:multiLevelType w:val="multilevel"/>
    <w:tmpl w:val="2870AC34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304C16"/>
    <w:multiLevelType w:val="multilevel"/>
    <w:tmpl w:val="6FE2994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3257F12"/>
    <w:multiLevelType w:val="multilevel"/>
    <w:tmpl w:val="319805A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763523ED"/>
    <w:multiLevelType w:val="multilevel"/>
    <w:tmpl w:val="F43C5B4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78"/>
    <w:rsid w:val="00010EA1"/>
    <w:rsid w:val="001774BB"/>
    <w:rsid w:val="00C05778"/>
    <w:rsid w:val="00E3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6632"/>
  <w15:docId w15:val="{10D63548-614B-4E39-8D5D-A0915A34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9">
    <w:name w:val="Balloon Text"/>
    <w:basedOn w:val="a"/>
    <w:link w:val="aa"/>
    <w:uiPriority w:val="99"/>
    <w:semiHidden/>
    <w:unhideWhenUsed/>
    <w:rsid w:val="001774BB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74BB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6555</TotalTime>
  <Pages>3</Pages>
  <Words>533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104</cp:revision>
  <cp:lastPrinted>2025-07-28T14:24:00Z</cp:lastPrinted>
  <dcterms:created xsi:type="dcterms:W3CDTF">2023-05-12T14:59:00Z</dcterms:created>
  <dcterms:modified xsi:type="dcterms:W3CDTF">2025-07-28T14:24:00Z</dcterms:modified>
  <dc:language>en-US</dc:language>
</cp:coreProperties>
</file>